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42A7" w:rsidRPr="000B672E" w:rsidRDefault="006942A7" w:rsidP="0001790F">
      <w:pPr>
        <w:rPr>
          <w:sz w:val="52"/>
          <w:szCs w:val="52"/>
          <w:lang w:val="en-US"/>
        </w:rPr>
      </w:pPr>
    </w:p>
    <w:p w:rsidR="006942A7" w:rsidRPr="00E908C8" w:rsidRDefault="00095932" w:rsidP="0001790F">
      <w:pPr>
        <w:pStyle w:val="Heading1NTT"/>
        <w:jc w:val="center"/>
        <w:rPr>
          <w:rFonts w:ascii="Teko Regular" w:hAnsi="Teko Regular" w:cs="Teko Regular"/>
          <w:b/>
          <w:color w:val="C00000"/>
          <w:sz w:val="44"/>
        </w:rPr>
      </w:pPr>
      <w:r>
        <w:rPr>
          <w:rFonts w:ascii="Teko Regular" w:hAnsi="Teko Regular" w:cs="Teko Regular"/>
          <w:b/>
          <w:color w:val="C00000"/>
          <w:sz w:val="44"/>
        </w:rPr>
        <w:t>Sample request form Prometheus NT.48</w:t>
      </w:r>
    </w:p>
    <w:p w:rsidR="006942A7" w:rsidRDefault="006942A7" w:rsidP="006942A7">
      <w:pPr>
        <w:pStyle w:val="Heading1"/>
        <w:rPr>
          <w:rFonts w:cs="Arial"/>
          <w:sz w:val="48"/>
          <w:szCs w:val="48"/>
          <w:lang w:val="en-US"/>
        </w:rPr>
      </w:pPr>
    </w:p>
    <w:p w:rsidR="00095932" w:rsidRPr="00095932" w:rsidRDefault="00095932" w:rsidP="00095932">
      <w:pPr>
        <w:jc w:val="both"/>
        <w:rPr>
          <w:rFonts w:cs="Arial"/>
          <w:lang w:val="en-US"/>
        </w:rPr>
      </w:pPr>
      <w:r w:rsidRPr="00095932">
        <w:rPr>
          <w:rFonts w:cs="Arial"/>
          <w:lang w:val="en-US"/>
        </w:rPr>
        <w:t xml:space="preserve">This sample request form has to be filled out by scientists that want to send their samples to NanoTemper Technologies for testing in Prometheus NT.48 or Prometheus </w:t>
      </w:r>
      <w:proofErr w:type="spellStart"/>
      <w:proofErr w:type="gramStart"/>
      <w:r w:rsidRPr="00095932">
        <w:rPr>
          <w:rFonts w:cs="Arial"/>
          <w:lang w:val="en-US"/>
        </w:rPr>
        <w:t>NT.Plex</w:t>
      </w:r>
      <w:proofErr w:type="spellEnd"/>
      <w:proofErr w:type="gramEnd"/>
      <w:r w:rsidRPr="00095932">
        <w:rPr>
          <w:rFonts w:cs="Arial"/>
          <w:lang w:val="en-US"/>
        </w:rPr>
        <w:t>. Please find here below some information regarding assays set up and samples preparation</w:t>
      </w:r>
      <w:r w:rsidR="0098797F">
        <w:rPr>
          <w:rFonts w:cs="Arial"/>
          <w:lang w:val="en-US"/>
        </w:rPr>
        <w:t xml:space="preserve">. </w:t>
      </w:r>
      <w:r w:rsidRPr="00095932">
        <w:rPr>
          <w:rFonts w:cs="Arial"/>
          <w:lang w:val="en-US"/>
        </w:rPr>
        <w:t xml:space="preserve">For any further question, we encourage you to contact: </w:t>
      </w:r>
    </w:p>
    <w:p w:rsidR="00095932" w:rsidRPr="006A1CA0" w:rsidRDefault="00F9425E" w:rsidP="00095932">
      <w:pPr>
        <w:jc w:val="both"/>
        <w:rPr>
          <w:rFonts w:cs="Arial"/>
          <w:b/>
          <w:lang w:val="pl-PL"/>
        </w:rPr>
      </w:pPr>
      <w:r w:rsidRPr="006A1CA0">
        <w:rPr>
          <w:rFonts w:cs="Arial"/>
          <w:b/>
          <w:lang w:val="pl-PL"/>
        </w:rPr>
        <w:t>Ma</w:t>
      </w:r>
      <w:r w:rsidR="006A1CA0">
        <w:rPr>
          <w:rFonts w:cs="Arial"/>
          <w:b/>
          <w:lang w:val="pl-PL"/>
        </w:rPr>
        <w:t>rgaret</w:t>
      </w:r>
      <w:bookmarkStart w:id="0" w:name="_GoBack"/>
      <w:bookmarkEnd w:id="0"/>
      <w:r w:rsidRPr="006A1CA0">
        <w:rPr>
          <w:rFonts w:cs="Arial"/>
          <w:b/>
          <w:lang w:val="pl-PL"/>
        </w:rPr>
        <w:t xml:space="preserve"> Poczopko (</w:t>
      </w:r>
      <w:hyperlink r:id="rId8" w:history="1">
        <w:r w:rsidRPr="006A1CA0">
          <w:rPr>
            <w:rStyle w:val="Hyperlink"/>
            <w:rFonts w:cs="Arial"/>
            <w:b/>
            <w:lang w:val="pl-PL"/>
          </w:rPr>
          <w:t>Malgorzata.poczopko@nanotempertech.com</w:t>
        </w:r>
      </w:hyperlink>
      <w:r w:rsidRPr="006A1CA0">
        <w:rPr>
          <w:rFonts w:cs="Arial"/>
          <w:b/>
          <w:lang w:val="pl-PL"/>
        </w:rPr>
        <w:t>, +48-883-349-007)</w:t>
      </w:r>
    </w:p>
    <w:p w:rsidR="00095932" w:rsidRPr="00095932" w:rsidRDefault="00095932" w:rsidP="00095932">
      <w:pPr>
        <w:jc w:val="both"/>
        <w:rPr>
          <w:rFonts w:cs="Arial"/>
          <w:lang w:val="en-US"/>
        </w:rPr>
      </w:pPr>
      <w:r w:rsidRPr="00095932">
        <w:rPr>
          <w:rFonts w:cs="Arial"/>
          <w:lang w:val="en-US"/>
        </w:rPr>
        <w:t xml:space="preserve">Assays using the Prometheus NT.48 can be set up in different ways: </w:t>
      </w:r>
    </w:p>
    <w:p w:rsidR="00095932" w:rsidRPr="00095932" w:rsidRDefault="00095932" w:rsidP="00095932">
      <w:pPr>
        <w:pStyle w:val="ListParagraph"/>
        <w:numPr>
          <w:ilvl w:val="0"/>
          <w:numId w:val="43"/>
        </w:numPr>
        <w:spacing w:before="0" w:after="200" w:line="276" w:lineRule="auto"/>
        <w:jc w:val="both"/>
        <w:rPr>
          <w:rFonts w:cs="Arial"/>
          <w:lang w:val="en-US"/>
        </w:rPr>
      </w:pPr>
      <w:r w:rsidRPr="00095932">
        <w:rPr>
          <w:rFonts w:cs="Arial"/>
          <w:lang w:val="en-US"/>
        </w:rPr>
        <w:t>Thermal denaturation curve of your protein in a buffer of choice (Tm): different proteins and protein variants can be analyzed in parallel</w:t>
      </w:r>
    </w:p>
    <w:p w:rsidR="00095932" w:rsidRPr="00095932" w:rsidRDefault="00095932" w:rsidP="00095932">
      <w:pPr>
        <w:pStyle w:val="ListParagraph"/>
        <w:numPr>
          <w:ilvl w:val="0"/>
          <w:numId w:val="43"/>
        </w:numPr>
        <w:spacing w:before="0" w:after="200" w:line="276" w:lineRule="auto"/>
        <w:jc w:val="both"/>
        <w:rPr>
          <w:rFonts w:cs="Arial"/>
          <w:lang w:val="en-US"/>
        </w:rPr>
      </w:pPr>
      <w:r w:rsidRPr="00095932">
        <w:rPr>
          <w:rFonts w:cs="Arial"/>
          <w:lang w:val="en-US"/>
        </w:rPr>
        <w:t>Thermal denaturation curves of your protein in different solution conditions (Tm): different buffers, additives, detergents, etc. can be analyzed in parallel</w:t>
      </w:r>
    </w:p>
    <w:p w:rsidR="00095932" w:rsidRPr="00095932" w:rsidRDefault="00095932" w:rsidP="00095932">
      <w:pPr>
        <w:pStyle w:val="ListParagraph"/>
        <w:numPr>
          <w:ilvl w:val="0"/>
          <w:numId w:val="43"/>
        </w:numPr>
        <w:spacing w:before="0" w:after="200" w:line="276" w:lineRule="auto"/>
        <w:jc w:val="both"/>
        <w:rPr>
          <w:rFonts w:cs="Arial"/>
          <w:lang w:val="en-US"/>
        </w:rPr>
      </w:pPr>
      <w:r w:rsidRPr="00095932">
        <w:rPr>
          <w:rFonts w:cs="Arial"/>
          <w:lang w:val="en-US"/>
        </w:rPr>
        <w:t>In parallel, aggregation onset can be tested for the varying conditions.</w:t>
      </w:r>
    </w:p>
    <w:p w:rsidR="00095932" w:rsidRPr="00095932" w:rsidRDefault="00095932" w:rsidP="00095932">
      <w:pPr>
        <w:pStyle w:val="ListParagraph"/>
        <w:numPr>
          <w:ilvl w:val="0"/>
          <w:numId w:val="43"/>
        </w:numPr>
        <w:spacing w:before="0" w:after="200" w:line="276" w:lineRule="auto"/>
        <w:jc w:val="both"/>
        <w:rPr>
          <w:rFonts w:cs="Arial"/>
          <w:lang w:val="en-US"/>
        </w:rPr>
      </w:pPr>
      <w:r w:rsidRPr="00095932">
        <w:rPr>
          <w:rFonts w:cs="Arial"/>
          <w:lang w:val="en-US"/>
        </w:rPr>
        <w:t xml:space="preserve">Chemical denaturation curves (Cm and </w:t>
      </w:r>
      <w:proofErr w:type="spellStart"/>
      <w:r w:rsidRPr="00095932">
        <w:rPr>
          <w:rFonts w:cs="Arial"/>
          <w:lang w:val="en-US"/>
        </w:rPr>
        <w:t>deltaG</w:t>
      </w:r>
      <w:proofErr w:type="spellEnd"/>
      <w:r w:rsidRPr="00095932">
        <w:rPr>
          <w:rFonts w:cs="Arial"/>
          <w:lang w:val="en-US"/>
        </w:rPr>
        <w:t>): the effect of a denaturant of choice can be measured within 3 seconds.</w:t>
      </w:r>
    </w:p>
    <w:p w:rsidR="00095932" w:rsidRPr="00095932" w:rsidRDefault="00095932" w:rsidP="00095932">
      <w:pPr>
        <w:jc w:val="both"/>
        <w:rPr>
          <w:rFonts w:cs="Arial"/>
          <w:b/>
          <w:lang w:val="en-US"/>
        </w:rPr>
      </w:pPr>
    </w:p>
    <w:p w:rsidR="00095932" w:rsidRPr="00095932" w:rsidRDefault="00095932" w:rsidP="00095932">
      <w:pPr>
        <w:jc w:val="both"/>
        <w:rPr>
          <w:rFonts w:cs="Arial"/>
          <w:b/>
          <w:lang w:val="en-US"/>
        </w:rPr>
      </w:pPr>
      <w:r w:rsidRPr="00095932">
        <w:rPr>
          <w:rFonts w:cs="Arial"/>
          <w:b/>
          <w:lang w:val="en-US"/>
        </w:rPr>
        <w:t>The following material is needed:</w:t>
      </w:r>
    </w:p>
    <w:p w:rsidR="00095932" w:rsidRPr="00095932" w:rsidRDefault="00095932" w:rsidP="00095932">
      <w:pPr>
        <w:pStyle w:val="ListParagraph"/>
        <w:numPr>
          <w:ilvl w:val="0"/>
          <w:numId w:val="42"/>
        </w:numPr>
        <w:spacing w:before="0" w:after="0" w:line="276" w:lineRule="auto"/>
        <w:jc w:val="both"/>
        <w:rPr>
          <w:rFonts w:cs="Arial"/>
          <w:b/>
          <w:lang w:val="en-US"/>
        </w:rPr>
      </w:pPr>
      <w:r w:rsidRPr="00095932">
        <w:rPr>
          <w:rFonts w:cs="Arial"/>
          <w:b/>
          <w:lang w:val="en-US"/>
        </w:rPr>
        <w:t xml:space="preserve">10 µl*, 1 mg/ml** of the protein containing at least one tryptophan </w:t>
      </w:r>
      <w:r w:rsidRPr="00095932">
        <w:rPr>
          <w:rFonts w:cs="Arial"/>
          <w:i/>
          <w:lang w:val="en-US"/>
        </w:rPr>
        <w:t xml:space="preserve">(in any buffer) </w:t>
      </w:r>
      <w:r w:rsidRPr="00095932">
        <w:rPr>
          <w:rFonts w:cs="Arial"/>
          <w:b/>
          <w:u w:val="single"/>
          <w:lang w:val="en-US"/>
        </w:rPr>
        <w:t>per unfolding curve</w:t>
      </w:r>
    </w:p>
    <w:p w:rsidR="00095932" w:rsidRPr="00095932" w:rsidRDefault="00095932" w:rsidP="00095932">
      <w:pPr>
        <w:pStyle w:val="ListParagraph"/>
        <w:spacing w:after="0"/>
        <w:jc w:val="both"/>
        <w:rPr>
          <w:rFonts w:cs="Arial"/>
          <w:sz w:val="24"/>
          <w:lang w:val="en-US"/>
        </w:rPr>
      </w:pPr>
      <w:r w:rsidRPr="00095932">
        <w:rPr>
          <w:rFonts w:cs="Arial"/>
          <w:sz w:val="24"/>
          <w:lang w:val="en-US"/>
        </w:rPr>
        <w:t xml:space="preserve">*) If you want to test your samples in different conditions, we recommend </w:t>
      </w:r>
      <w:proofErr w:type="gramStart"/>
      <w:r w:rsidRPr="00095932">
        <w:rPr>
          <w:rFonts w:cs="Arial"/>
          <w:sz w:val="24"/>
          <w:lang w:val="en-US"/>
        </w:rPr>
        <w:t>to bring</w:t>
      </w:r>
      <w:proofErr w:type="gramEnd"/>
      <w:r w:rsidRPr="00095932">
        <w:rPr>
          <w:rFonts w:cs="Arial"/>
          <w:sz w:val="24"/>
          <w:lang w:val="en-US"/>
        </w:rPr>
        <w:t xml:space="preserve"> more volume.</w:t>
      </w:r>
    </w:p>
    <w:p w:rsidR="00095932" w:rsidRPr="00095932" w:rsidRDefault="00095932" w:rsidP="00095932">
      <w:pPr>
        <w:pStyle w:val="ListParagraph"/>
        <w:spacing w:after="0"/>
        <w:jc w:val="both"/>
        <w:rPr>
          <w:rFonts w:cs="Arial"/>
          <w:sz w:val="24"/>
          <w:lang w:val="en-US"/>
        </w:rPr>
      </w:pPr>
      <w:r w:rsidRPr="00095932">
        <w:rPr>
          <w:rFonts w:cs="Arial"/>
          <w:sz w:val="24"/>
          <w:lang w:val="en-US"/>
        </w:rPr>
        <w:t>**) Please note: we recommend starting in this range, but in general the protein concentration may be adjusted from 5 µg/ml to 250 mg/ml</w:t>
      </w:r>
    </w:p>
    <w:p w:rsidR="00095932" w:rsidRPr="00095932" w:rsidRDefault="00095932" w:rsidP="00095932">
      <w:pPr>
        <w:pStyle w:val="ListParagraph"/>
        <w:numPr>
          <w:ilvl w:val="0"/>
          <w:numId w:val="42"/>
        </w:numPr>
        <w:spacing w:before="0" w:after="0" w:line="276" w:lineRule="auto"/>
        <w:jc w:val="both"/>
        <w:rPr>
          <w:rFonts w:cs="Arial"/>
          <w:b/>
          <w:lang w:val="en-US"/>
        </w:rPr>
      </w:pPr>
      <w:r w:rsidRPr="00095932">
        <w:rPr>
          <w:rFonts w:cs="Arial"/>
          <w:b/>
          <w:lang w:val="en-US"/>
        </w:rPr>
        <w:t>1</w:t>
      </w:r>
      <w:r w:rsidR="00B07D6A">
        <w:rPr>
          <w:rFonts w:cs="Arial"/>
          <w:b/>
          <w:lang w:val="en-US"/>
        </w:rPr>
        <w:t>0</w:t>
      </w:r>
      <w:r w:rsidRPr="00095932">
        <w:rPr>
          <w:rFonts w:cs="Arial"/>
          <w:b/>
          <w:lang w:val="en-US"/>
        </w:rPr>
        <w:t xml:space="preserve"> ml of your buffer </w:t>
      </w:r>
      <w:r w:rsidRPr="00095932">
        <w:rPr>
          <w:rFonts w:cs="Arial"/>
          <w:i/>
          <w:sz w:val="24"/>
          <w:lang w:val="en-US"/>
        </w:rPr>
        <w:t xml:space="preserve">(in case testing protein dilutions might be interesting, </w:t>
      </w:r>
      <w:r w:rsidRPr="00095932">
        <w:rPr>
          <w:rFonts w:cs="Arial"/>
          <w:i/>
          <w:lang w:val="en-US"/>
        </w:rPr>
        <w:t>please provide buffer recipe)</w:t>
      </w:r>
      <w:r w:rsidRPr="00095932">
        <w:rPr>
          <w:rFonts w:cs="Arial"/>
          <w:b/>
          <w:lang w:val="en-US"/>
        </w:rPr>
        <w:t xml:space="preserve"> </w:t>
      </w:r>
    </w:p>
    <w:p w:rsidR="00095932" w:rsidRPr="00095932" w:rsidRDefault="00095932" w:rsidP="00095932">
      <w:pPr>
        <w:pStyle w:val="ListParagraph"/>
        <w:numPr>
          <w:ilvl w:val="0"/>
          <w:numId w:val="42"/>
        </w:numPr>
        <w:spacing w:before="0" w:after="0" w:line="276" w:lineRule="auto"/>
        <w:jc w:val="both"/>
        <w:rPr>
          <w:rFonts w:cs="Arial"/>
          <w:b/>
          <w:lang w:val="en-US"/>
        </w:rPr>
      </w:pPr>
      <w:r w:rsidRPr="00095932">
        <w:rPr>
          <w:rFonts w:cs="Arial"/>
          <w:lang w:val="en-US"/>
        </w:rPr>
        <w:t>if applicable:</w:t>
      </w:r>
      <w:r w:rsidRPr="00095932">
        <w:rPr>
          <w:rFonts w:cs="Arial"/>
          <w:b/>
          <w:lang w:val="en-US"/>
        </w:rPr>
        <w:t xml:space="preserve"> different additives, detergents, buffer conditions.</w:t>
      </w:r>
    </w:p>
    <w:p w:rsidR="0098797F" w:rsidRDefault="0098797F" w:rsidP="0098797F">
      <w:pPr>
        <w:ind w:left="360"/>
        <w:rPr>
          <w:rFonts w:cs="Arial"/>
          <w:b/>
          <w:lang w:val="en-US"/>
        </w:rPr>
      </w:pPr>
    </w:p>
    <w:p w:rsidR="0098797F" w:rsidRPr="0098797F" w:rsidRDefault="0098797F" w:rsidP="0098797F">
      <w:pPr>
        <w:ind w:left="360"/>
        <w:rPr>
          <w:rFonts w:eastAsia="Times New Roman"/>
          <w:sz w:val="20"/>
          <w:szCs w:val="20"/>
          <w:lang w:val="en-US"/>
        </w:rPr>
      </w:pPr>
      <w:r w:rsidRPr="0098797F">
        <w:rPr>
          <w:rFonts w:cs="Arial"/>
          <w:b/>
          <w:lang w:val="en-US"/>
        </w:rPr>
        <w:t>IMPORTANT NOTE: we do not accept for testing biologically active, radioactive or highly toxic/carcinogenic samples</w:t>
      </w:r>
    </w:p>
    <w:p w:rsidR="00095932" w:rsidRDefault="00095932" w:rsidP="00095932">
      <w:pPr>
        <w:pStyle w:val="ListParagraph"/>
        <w:spacing w:after="0"/>
        <w:jc w:val="both"/>
        <w:rPr>
          <w:rFonts w:cs="Arial"/>
          <w:b/>
          <w:lang w:val="en-US"/>
        </w:rPr>
      </w:pPr>
    </w:p>
    <w:p w:rsidR="00B734E9" w:rsidRDefault="00B734E9" w:rsidP="00095932">
      <w:pPr>
        <w:pStyle w:val="ListParagraph"/>
        <w:spacing w:after="0"/>
        <w:jc w:val="both"/>
        <w:rPr>
          <w:rFonts w:cs="Arial"/>
          <w:b/>
          <w:lang w:val="en-US"/>
        </w:rPr>
      </w:pPr>
    </w:p>
    <w:p w:rsidR="00B734E9" w:rsidRDefault="00B734E9" w:rsidP="00095932">
      <w:pPr>
        <w:pStyle w:val="ListParagraph"/>
        <w:spacing w:after="0"/>
        <w:jc w:val="both"/>
        <w:rPr>
          <w:rFonts w:cs="Arial"/>
          <w:b/>
          <w:lang w:val="en-US"/>
        </w:rPr>
      </w:pPr>
    </w:p>
    <w:p w:rsidR="00B734E9" w:rsidRDefault="00B734E9" w:rsidP="00095932">
      <w:pPr>
        <w:pStyle w:val="ListParagraph"/>
        <w:spacing w:after="0"/>
        <w:jc w:val="both"/>
        <w:rPr>
          <w:rFonts w:cs="Arial"/>
          <w:b/>
          <w:lang w:val="en-US"/>
        </w:rPr>
      </w:pPr>
    </w:p>
    <w:p w:rsidR="00B734E9" w:rsidRDefault="00B734E9" w:rsidP="00095932">
      <w:pPr>
        <w:pStyle w:val="ListParagraph"/>
        <w:spacing w:after="0"/>
        <w:jc w:val="both"/>
        <w:rPr>
          <w:rFonts w:cs="Arial"/>
          <w:b/>
          <w:lang w:val="en-US"/>
        </w:rPr>
      </w:pPr>
    </w:p>
    <w:p w:rsidR="00B734E9" w:rsidRDefault="00B734E9" w:rsidP="00095932">
      <w:pPr>
        <w:pStyle w:val="ListParagraph"/>
        <w:spacing w:after="0"/>
        <w:jc w:val="both"/>
        <w:rPr>
          <w:rFonts w:cs="Arial"/>
          <w:b/>
          <w:lang w:val="en-US"/>
        </w:rPr>
      </w:pPr>
    </w:p>
    <w:p w:rsidR="00B734E9" w:rsidRDefault="00B734E9" w:rsidP="00095932">
      <w:pPr>
        <w:pStyle w:val="ListParagraph"/>
        <w:spacing w:after="0"/>
        <w:jc w:val="both"/>
        <w:rPr>
          <w:rFonts w:cs="Arial"/>
          <w:b/>
          <w:lang w:val="en-US"/>
        </w:rPr>
      </w:pPr>
    </w:p>
    <w:tbl>
      <w:tblPr>
        <w:tblpPr w:leftFromText="180" w:rightFromText="180" w:horzAnchor="margin" w:tblpY="960"/>
        <w:tblW w:w="0" w:type="auto"/>
        <w:tblBorders>
          <w:top w:val="single" w:sz="4" w:space="0" w:color="B2B2B2"/>
          <w:left w:val="single" w:sz="4" w:space="0" w:color="B2B2B2"/>
          <w:bottom w:val="single" w:sz="4" w:space="0" w:color="B2B2B2"/>
          <w:right w:val="single" w:sz="4" w:space="0" w:color="B2B2B2"/>
          <w:insideH w:val="single" w:sz="4" w:space="0" w:color="B2B2B2"/>
          <w:insideV w:val="single" w:sz="4" w:space="0" w:color="B2B2B2"/>
        </w:tblBorders>
        <w:tblLook w:val="0480" w:firstRow="0" w:lastRow="0" w:firstColumn="1" w:lastColumn="0" w:noHBand="0" w:noVBand="1"/>
      </w:tblPr>
      <w:tblGrid>
        <w:gridCol w:w="2256"/>
        <w:gridCol w:w="6982"/>
      </w:tblGrid>
      <w:tr w:rsidR="00F9425E" w:rsidRPr="00A9365F" w:rsidTr="00EA66EE">
        <w:tc>
          <w:tcPr>
            <w:tcW w:w="2256" w:type="dxa"/>
            <w:shd w:val="clear" w:color="auto" w:fill="auto"/>
            <w:vAlign w:val="bottom"/>
          </w:tcPr>
          <w:p w:rsidR="00F9425E" w:rsidRPr="0001790F" w:rsidRDefault="00F9425E" w:rsidP="00EA66EE">
            <w:pPr>
              <w:rPr>
                <w:sz w:val="20"/>
                <w:lang w:val="en-US"/>
              </w:rPr>
            </w:pPr>
            <w:bookmarkStart w:id="1" w:name="_Hlk9590256"/>
            <w:r>
              <w:rPr>
                <w:sz w:val="20"/>
                <w:lang w:val="en-US"/>
              </w:rPr>
              <w:lastRenderedPageBreak/>
              <w:t>Name</w:t>
            </w:r>
          </w:p>
        </w:tc>
        <w:tc>
          <w:tcPr>
            <w:tcW w:w="6982" w:type="dxa"/>
            <w:shd w:val="clear" w:color="auto" w:fill="auto"/>
            <w:vAlign w:val="bottom"/>
          </w:tcPr>
          <w:p w:rsidR="00F9425E" w:rsidRPr="00A9365F" w:rsidRDefault="00F9425E" w:rsidP="00EA66EE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F9425E" w:rsidRPr="00A9365F" w:rsidTr="00EA66EE">
        <w:tc>
          <w:tcPr>
            <w:tcW w:w="2256" w:type="dxa"/>
            <w:shd w:val="clear" w:color="auto" w:fill="auto"/>
            <w:vAlign w:val="bottom"/>
          </w:tcPr>
          <w:p w:rsidR="00F9425E" w:rsidRDefault="00F9425E" w:rsidP="00EA66EE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e-mail</w:t>
            </w:r>
          </w:p>
        </w:tc>
        <w:tc>
          <w:tcPr>
            <w:tcW w:w="6982" w:type="dxa"/>
            <w:shd w:val="clear" w:color="auto" w:fill="auto"/>
            <w:vAlign w:val="bottom"/>
          </w:tcPr>
          <w:p w:rsidR="00F9425E" w:rsidRPr="00A9365F" w:rsidRDefault="00F9425E" w:rsidP="00EA66EE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F9425E" w:rsidRPr="00A9365F" w:rsidTr="00EA66EE">
        <w:tc>
          <w:tcPr>
            <w:tcW w:w="2256" w:type="dxa"/>
            <w:shd w:val="clear" w:color="auto" w:fill="auto"/>
            <w:vAlign w:val="bottom"/>
          </w:tcPr>
          <w:p w:rsidR="00F9425E" w:rsidRDefault="00F9425E" w:rsidP="00EA66EE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Phone</w:t>
            </w:r>
          </w:p>
        </w:tc>
        <w:tc>
          <w:tcPr>
            <w:tcW w:w="6982" w:type="dxa"/>
            <w:shd w:val="clear" w:color="auto" w:fill="auto"/>
            <w:vAlign w:val="bottom"/>
          </w:tcPr>
          <w:p w:rsidR="00F9425E" w:rsidRPr="00A9365F" w:rsidRDefault="00F9425E" w:rsidP="00EA66EE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F9425E" w:rsidRPr="00A9365F" w:rsidTr="00EA66EE">
        <w:tc>
          <w:tcPr>
            <w:tcW w:w="2256" w:type="dxa"/>
            <w:shd w:val="clear" w:color="auto" w:fill="auto"/>
            <w:vAlign w:val="bottom"/>
          </w:tcPr>
          <w:p w:rsidR="00F9425E" w:rsidRDefault="00F9425E" w:rsidP="00EA66EE">
            <w:pPr>
              <w:rPr>
                <w:sz w:val="20"/>
                <w:lang w:val="en-US"/>
              </w:rPr>
            </w:pPr>
            <w:r w:rsidRPr="0001790F">
              <w:rPr>
                <w:sz w:val="20"/>
                <w:lang w:val="en-US"/>
              </w:rPr>
              <w:t>Company/</w:t>
            </w:r>
            <w:r>
              <w:rPr>
                <w:sz w:val="20"/>
                <w:lang w:val="en-US"/>
              </w:rPr>
              <w:t>University</w:t>
            </w:r>
          </w:p>
        </w:tc>
        <w:tc>
          <w:tcPr>
            <w:tcW w:w="6982" w:type="dxa"/>
            <w:shd w:val="clear" w:color="auto" w:fill="auto"/>
            <w:vAlign w:val="bottom"/>
          </w:tcPr>
          <w:p w:rsidR="00F9425E" w:rsidRPr="00A9365F" w:rsidRDefault="00F9425E" w:rsidP="00EA66EE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F9425E" w:rsidRPr="00A9365F" w:rsidTr="00EA66EE">
        <w:tc>
          <w:tcPr>
            <w:tcW w:w="2256" w:type="dxa"/>
            <w:shd w:val="clear" w:color="auto" w:fill="auto"/>
            <w:vAlign w:val="bottom"/>
          </w:tcPr>
          <w:p w:rsidR="00F9425E" w:rsidRDefault="00F9425E" w:rsidP="00EA66EE">
            <w:pPr>
              <w:rPr>
                <w:sz w:val="20"/>
                <w:lang w:val="en-US"/>
              </w:rPr>
            </w:pPr>
            <w:r w:rsidRPr="0001790F">
              <w:rPr>
                <w:sz w:val="20"/>
                <w:lang w:val="en-US"/>
              </w:rPr>
              <w:t>Department</w:t>
            </w:r>
          </w:p>
        </w:tc>
        <w:tc>
          <w:tcPr>
            <w:tcW w:w="6982" w:type="dxa"/>
            <w:shd w:val="clear" w:color="auto" w:fill="auto"/>
            <w:vAlign w:val="bottom"/>
          </w:tcPr>
          <w:p w:rsidR="00F9425E" w:rsidRPr="00A9365F" w:rsidRDefault="00F9425E" w:rsidP="00EA66EE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F9425E" w:rsidRPr="00A9365F" w:rsidTr="00EA66EE">
        <w:tc>
          <w:tcPr>
            <w:tcW w:w="2256" w:type="dxa"/>
            <w:shd w:val="clear" w:color="auto" w:fill="auto"/>
            <w:vAlign w:val="bottom"/>
          </w:tcPr>
          <w:p w:rsidR="00F9425E" w:rsidRPr="0001790F" w:rsidRDefault="00F9425E" w:rsidP="00EA66EE">
            <w:pPr>
              <w:rPr>
                <w:sz w:val="20"/>
                <w:lang w:val="en-US"/>
              </w:rPr>
            </w:pPr>
            <w:r w:rsidRPr="0001790F">
              <w:rPr>
                <w:sz w:val="20"/>
                <w:lang w:val="en-US"/>
              </w:rPr>
              <w:t>Head of department</w:t>
            </w:r>
          </w:p>
        </w:tc>
        <w:tc>
          <w:tcPr>
            <w:tcW w:w="6982" w:type="dxa"/>
            <w:shd w:val="clear" w:color="auto" w:fill="auto"/>
            <w:vAlign w:val="bottom"/>
          </w:tcPr>
          <w:p w:rsidR="00F9425E" w:rsidRPr="00A9365F" w:rsidRDefault="00F9425E" w:rsidP="00EA66EE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F9425E" w:rsidRPr="00A9365F" w:rsidTr="00EA66EE">
        <w:tc>
          <w:tcPr>
            <w:tcW w:w="2256" w:type="dxa"/>
            <w:shd w:val="clear" w:color="auto" w:fill="auto"/>
            <w:vAlign w:val="bottom"/>
          </w:tcPr>
          <w:p w:rsidR="00F9425E" w:rsidRPr="0001790F" w:rsidRDefault="00F9425E" w:rsidP="00EA66EE">
            <w:pPr>
              <w:rPr>
                <w:sz w:val="20"/>
                <w:lang w:val="en-US"/>
              </w:rPr>
            </w:pPr>
            <w:r w:rsidRPr="0001790F">
              <w:rPr>
                <w:sz w:val="20"/>
                <w:lang w:val="en-US"/>
              </w:rPr>
              <w:t>Street</w:t>
            </w:r>
            <w:r>
              <w:rPr>
                <w:sz w:val="20"/>
                <w:lang w:val="en-US"/>
              </w:rPr>
              <w:t xml:space="preserve"> </w:t>
            </w:r>
          </w:p>
        </w:tc>
        <w:tc>
          <w:tcPr>
            <w:tcW w:w="6982" w:type="dxa"/>
            <w:shd w:val="clear" w:color="auto" w:fill="auto"/>
            <w:vAlign w:val="bottom"/>
          </w:tcPr>
          <w:p w:rsidR="00F9425E" w:rsidRPr="00A9365F" w:rsidRDefault="00F9425E" w:rsidP="00EA66EE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F9425E" w:rsidRPr="00A9365F" w:rsidTr="00EA66EE">
        <w:tc>
          <w:tcPr>
            <w:tcW w:w="2256" w:type="dxa"/>
            <w:shd w:val="clear" w:color="auto" w:fill="auto"/>
            <w:vAlign w:val="bottom"/>
          </w:tcPr>
          <w:p w:rsidR="00F9425E" w:rsidRPr="0001790F" w:rsidRDefault="00F9425E" w:rsidP="00EA66EE">
            <w:pPr>
              <w:rPr>
                <w:sz w:val="20"/>
                <w:lang w:val="en-US"/>
              </w:rPr>
            </w:pPr>
            <w:r w:rsidRPr="0001790F">
              <w:rPr>
                <w:sz w:val="20"/>
                <w:lang w:val="en-US"/>
              </w:rPr>
              <w:t>Zip code</w:t>
            </w:r>
          </w:p>
        </w:tc>
        <w:tc>
          <w:tcPr>
            <w:tcW w:w="6982" w:type="dxa"/>
            <w:shd w:val="clear" w:color="auto" w:fill="auto"/>
            <w:vAlign w:val="bottom"/>
          </w:tcPr>
          <w:p w:rsidR="00F9425E" w:rsidRPr="00A9365F" w:rsidRDefault="00F9425E" w:rsidP="00EA66EE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F9425E" w:rsidRPr="00A9365F" w:rsidTr="00EA66EE">
        <w:tc>
          <w:tcPr>
            <w:tcW w:w="2256" w:type="dxa"/>
            <w:shd w:val="clear" w:color="auto" w:fill="auto"/>
            <w:vAlign w:val="bottom"/>
          </w:tcPr>
          <w:p w:rsidR="00F9425E" w:rsidRPr="0001790F" w:rsidRDefault="00F9425E" w:rsidP="00EA66EE">
            <w:pPr>
              <w:rPr>
                <w:sz w:val="20"/>
                <w:lang w:val="en-US"/>
              </w:rPr>
            </w:pPr>
            <w:r w:rsidRPr="0001790F">
              <w:rPr>
                <w:sz w:val="20"/>
                <w:lang w:val="en-US"/>
              </w:rPr>
              <w:t>PO box</w:t>
            </w:r>
          </w:p>
        </w:tc>
        <w:tc>
          <w:tcPr>
            <w:tcW w:w="6982" w:type="dxa"/>
            <w:shd w:val="clear" w:color="auto" w:fill="auto"/>
            <w:vAlign w:val="bottom"/>
          </w:tcPr>
          <w:p w:rsidR="00F9425E" w:rsidRPr="00A9365F" w:rsidRDefault="00F9425E" w:rsidP="00EA66EE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F9425E" w:rsidRPr="00A9365F" w:rsidTr="00EA66EE">
        <w:tc>
          <w:tcPr>
            <w:tcW w:w="2256" w:type="dxa"/>
            <w:shd w:val="clear" w:color="auto" w:fill="auto"/>
            <w:vAlign w:val="bottom"/>
          </w:tcPr>
          <w:p w:rsidR="00F9425E" w:rsidRPr="0001790F" w:rsidRDefault="00F9425E" w:rsidP="00EA66EE">
            <w:pPr>
              <w:rPr>
                <w:sz w:val="20"/>
                <w:lang w:val="en-US"/>
              </w:rPr>
            </w:pPr>
            <w:r w:rsidRPr="0001790F">
              <w:rPr>
                <w:sz w:val="20"/>
                <w:lang w:val="en-US"/>
              </w:rPr>
              <w:t>City</w:t>
            </w:r>
          </w:p>
        </w:tc>
        <w:tc>
          <w:tcPr>
            <w:tcW w:w="6982" w:type="dxa"/>
            <w:shd w:val="clear" w:color="auto" w:fill="auto"/>
            <w:vAlign w:val="bottom"/>
          </w:tcPr>
          <w:p w:rsidR="00F9425E" w:rsidRPr="00A9365F" w:rsidRDefault="00F9425E" w:rsidP="00EA66EE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F9425E" w:rsidRPr="00A9365F" w:rsidTr="00EA66EE">
        <w:tc>
          <w:tcPr>
            <w:tcW w:w="2256" w:type="dxa"/>
            <w:shd w:val="clear" w:color="auto" w:fill="auto"/>
            <w:vAlign w:val="bottom"/>
          </w:tcPr>
          <w:p w:rsidR="00F9425E" w:rsidRPr="0001790F" w:rsidRDefault="00F9425E" w:rsidP="00EA66EE">
            <w:pPr>
              <w:rPr>
                <w:sz w:val="20"/>
                <w:lang w:val="en-US"/>
              </w:rPr>
            </w:pPr>
            <w:r w:rsidRPr="0001790F">
              <w:rPr>
                <w:sz w:val="20"/>
                <w:lang w:val="en-US"/>
              </w:rPr>
              <w:t>Country</w:t>
            </w:r>
          </w:p>
        </w:tc>
        <w:tc>
          <w:tcPr>
            <w:tcW w:w="6982" w:type="dxa"/>
            <w:shd w:val="clear" w:color="auto" w:fill="auto"/>
            <w:vAlign w:val="bottom"/>
          </w:tcPr>
          <w:p w:rsidR="00F9425E" w:rsidRPr="00A9365F" w:rsidRDefault="00F9425E" w:rsidP="00EA66EE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</w:tbl>
    <w:bookmarkEnd w:id="1"/>
    <w:p w:rsidR="00EA66EE" w:rsidRPr="004D24CC" w:rsidRDefault="00EA66EE" w:rsidP="00EA66EE">
      <w:pPr>
        <w:rPr>
          <w:rFonts w:ascii="Teko Regular" w:eastAsiaTheme="majorEastAsia" w:hAnsi="Teko Regular" w:cs="Teko Regular"/>
          <w:szCs w:val="22"/>
          <w:lang w:val="en-US"/>
        </w:rPr>
      </w:pPr>
      <w:r w:rsidRPr="004D24CC">
        <w:rPr>
          <w:rFonts w:ascii="Teko Regular" w:eastAsiaTheme="majorEastAsia" w:hAnsi="Teko Regular" w:cs="Teko Regular"/>
          <w:szCs w:val="22"/>
          <w:lang w:val="en-US"/>
        </w:rPr>
        <w:t>Contact Information:</w:t>
      </w:r>
    </w:p>
    <w:p w:rsidR="00B734E9" w:rsidRDefault="00B734E9" w:rsidP="00095932">
      <w:pPr>
        <w:pStyle w:val="ListParagraph"/>
        <w:spacing w:after="0"/>
        <w:jc w:val="both"/>
        <w:rPr>
          <w:rFonts w:cs="Arial"/>
          <w:b/>
          <w:lang w:val="en-US"/>
        </w:rPr>
      </w:pPr>
    </w:p>
    <w:p w:rsidR="00B734E9" w:rsidRDefault="00B734E9" w:rsidP="00095932">
      <w:pPr>
        <w:pStyle w:val="ListParagraph"/>
        <w:spacing w:after="0"/>
        <w:jc w:val="both"/>
        <w:rPr>
          <w:rFonts w:cs="Arial"/>
          <w:b/>
          <w:lang w:val="en-US"/>
        </w:rPr>
      </w:pPr>
    </w:p>
    <w:p w:rsidR="00B734E9" w:rsidRDefault="00B734E9" w:rsidP="00095932">
      <w:pPr>
        <w:pStyle w:val="ListParagraph"/>
        <w:spacing w:after="0"/>
        <w:jc w:val="both"/>
        <w:rPr>
          <w:rFonts w:cs="Arial"/>
          <w:b/>
          <w:lang w:val="en-US"/>
        </w:rPr>
      </w:pPr>
    </w:p>
    <w:p w:rsidR="00B734E9" w:rsidRDefault="00B734E9" w:rsidP="00095932">
      <w:pPr>
        <w:pStyle w:val="ListParagraph"/>
        <w:spacing w:after="0"/>
        <w:jc w:val="both"/>
        <w:rPr>
          <w:rFonts w:cs="Arial"/>
          <w:b/>
          <w:lang w:val="en-US"/>
        </w:rPr>
      </w:pPr>
    </w:p>
    <w:p w:rsidR="00B734E9" w:rsidRDefault="00B734E9" w:rsidP="00095932">
      <w:pPr>
        <w:pStyle w:val="ListParagraph"/>
        <w:spacing w:after="0"/>
        <w:jc w:val="both"/>
        <w:rPr>
          <w:rFonts w:cs="Arial"/>
          <w:b/>
          <w:lang w:val="en-US"/>
        </w:rPr>
      </w:pPr>
    </w:p>
    <w:p w:rsidR="00B734E9" w:rsidRPr="00EA66EE" w:rsidRDefault="00B734E9" w:rsidP="00EA66EE">
      <w:pPr>
        <w:spacing w:after="0"/>
        <w:jc w:val="both"/>
        <w:rPr>
          <w:rFonts w:cs="Arial"/>
          <w:b/>
          <w:lang w:val="en-US"/>
        </w:rPr>
      </w:pPr>
    </w:p>
    <w:p w:rsidR="00B734E9" w:rsidRDefault="00B734E9" w:rsidP="00095932">
      <w:pPr>
        <w:pStyle w:val="ListParagraph"/>
        <w:spacing w:after="0"/>
        <w:jc w:val="both"/>
        <w:rPr>
          <w:rFonts w:cs="Arial"/>
          <w:b/>
          <w:lang w:val="en-US"/>
        </w:rPr>
      </w:pPr>
    </w:p>
    <w:p w:rsidR="00B734E9" w:rsidRDefault="00B734E9" w:rsidP="00095932">
      <w:pPr>
        <w:pStyle w:val="ListParagraph"/>
        <w:spacing w:after="0"/>
        <w:jc w:val="both"/>
        <w:rPr>
          <w:rFonts w:cs="Arial"/>
          <w:b/>
          <w:lang w:val="en-US"/>
        </w:rPr>
      </w:pPr>
    </w:p>
    <w:p w:rsidR="00B734E9" w:rsidRPr="00095932" w:rsidRDefault="00B734E9" w:rsidP="00095932">
      <w:pPr>
        <w:pStyle w:val="ListParagraph"/>
        <w:spacing w:after="0"/>
        <w:jc w:val="both"/>
        <w:rPr>
          <w:rFonts w:cs="Arial"/>
          <w:b/>
          <w:lang w:val="en-US"/>
        </w:rPr>
      </w:pPr>
    </w:p>
    <w:p w:rsidR="00EA66EE" w:rsidRDefault="00EA66EE" w:rsidP="00095932">
      <w:pPr>
        <w:jc w:val="both"/>
        <w:rPr>
          <w:rFonts w:cs="Arial"/>
          <w:lang w:val="en-US"/>
        </w:rPr>
      </w:pPr>
    </w:p>
    <w:p w:rsidR="00EA66EE" w:rsidRDefault="00EA66EE" w:rsidP="00095932">
      <w:pPr>
        <w:jc w:val="both"/>
        <w:rPr>
          <w:rFonts w:cs="Arial"/>
          <w:lang w:val="en-US"/>
        </w:rPr>
      </w:pPr>
    </w:p>
    <w:p w:rsidR="00EA66EE" w:rsidRDefault="00EA66EE" w:rsidP="00095932">
      <w:pPr>
        <w:jc w:val="both"/>
        <w:rPr>
          <w:rFonts w:cs="Arial"/>
          <w:lang w:val="en-US"/>
        </w:rPr>
      </w:pPr>
    </w:p>
    <w:p w:rsidR="00EA66EE" w:rsidRDefault="00EA66EE" w:rsidP="00095932">
      <w:pPr>
        <w:jc w:val="both"/>
        <w:rPr>
          <w:rFonts w:cs="Arial"/>
          <w:lang w:val="en-US"/>
        </w:rPr>
      </w:pPr>
    </w:p>
    <w:p w:rsidR="00EA66EE" w:rsidRDefault="00EA66EE" w:rsidP="00095932">
      <w:pPr>
        <w:jc w:val="both"/>
        <w:rPr>
          <w:rFonts w:cs="Arial"/>
          <w:lang w:val="en-US"/>
        </w:rPr>
      </w:pPr>
    </w:p>
    <w:p w:rsidR="00EA66EE" w:rsidRDefault="00EA66EE" w:rsidP="00095932">
      <w:pPr>
        <w:jc w:val="both"/>
        <w:rPr>
          <w:rFonts w:cs="Arial"/>
          <w:lang w:val="en-US"/>
        </w:rPr>
      </w:pPr>
    </w:p>
    <w:p w:rsidR="00EA66EE" w:rsidRDefault="00EA66EE" w:rsidP="00095932">
      <w:pPr>
        <w:jc w:val="both"/>
        <w:rPr>
          <w:rFonts w:cs="Arial"/>
          <w:lang w:val="en-US"/>
        </w:rPr>
      </w:pPr>
    </w:p>
    <w:p w:rsidR="00EA66EE" w:rsidRDefault="00EA66EE" w:rsidP="00095932">
      <w:pPr>
        <w:jc w:val="both"/>
        <w:rPr>
          <w:rFonts w:cs="Arial"/>
          <w:lang w:val="en-US"/>
        </w:rPr>
      </w:pPr>
    </w:p>
    <w:p w:rsidR="00EA66EE" w:rsidRDefault="00EA66EE" w:rsidP="00095932">
      <w:pPr>
        <w:jc w:val="both"/>
        <w:rPr>
          <w:rFonts w:cs="Arial"/>
          <w:lang w:val="en-US"/>
        </w:rPr>
      </w:pPr>
    </w:p>
    <w:p w:rsidR="00EA66EE" w:rsidRDefault="00EA66EE" w:rsidP="00095932">
      <w:pPr>
        <w:jc w:val="both"/>
        <w:rPr>
          <w:rFonts w:cs="Arial"/>
          <w:lang w:val="en-US"/>
        </w:rPr>
      </w:pPr>
    </w:p>
    <w:p w:rsidR="00EA66EE" w:rsidRDefault="00EA66EE" w:rsidP="00095932">
      <w:pPr>
        <w:jc w:val="both"/>
        <w:rPr>
          <w:rFonts w:cs="Arial"/>
          <w:lang w:val="en-US"/>
        </w:rPr>
      </w:pPr>
    </w:p>
    <w:p w:rsidR="00EA66EE" w:rsidRDefault="00EA66EE" w:rsidP="00EA66EE">
      <w:pPr>
        <w:rPr>
          <w:rFonts w:ascii="Teko Regular" w:eastAsiaTheme="majorEastAsia" w:hAnsi="Teko Regular" w:cs="Teko Regular"/>
          <w:b/>
          <w:szCs w:val="22"/>
          <w:lang w:val="en-US"/>
        </w:rPr>
      </w:pPr>
    </w:p>
    <w:p w:rsidR="00EA66EE" w:rsidRPr="004D24CC" w:rsidRDefault="00EA66EE" w:rsidP="00EA66EE">
      <w:pPr>
        <w:rPr>
          <w:rFonts w:ascii="Teko Regular" w:eastAsiaTheme="majorEastAsia" w:hAnsi="Teko Regular" w:cs="Teko Regular"/>
          <w:szCs w:val="22"/>
          <w:lang w:val="en-US"/>
        </w:rPr>
      </w:pPr>
      <w:r w:rsidRPr="004D24CC">
        <w:rPr>
          <w:rFonts w:ascii="Teko Regular" w:eastAsiaTheme="majorEastAsia" w:hAnsi="Teko Regular" w:cs="Teko Regular"/>
          <w:szCs w:val="22"/>
          <w:lang w:val="en-US"/>
        </w:rPr>
        <w:lastRenderedPageBreak/>
        <w:t>Sample description:</w:t>
      </w:r>
    </w:p>
    <w:p w:rsidR="00095932" w:rsidRDefault="0098797F" w:rsidP="00095932">
      <w:pPr>
        <w:jc w:val="both"/>
        <w:rPr>
          <w:rFonts w:cs="Arial"/>
          <w:lang w:val="en-US"/>
        </w:rPr>
      </w:pPr>
      <w:r>
        <w:rPr>
          <w:rFonts w:cs="Arial"/>
          <w:lang w:val="en-US"/>
        </w:rPr>
        <w:t>Please provide the following information by filling out the table below</w:t>
      </w:r>
      <w:r w:rsidR="00E34DC3">
        <w:rPr>
          <w:rFonts w:cs="Arial"/>
          <w:lang w:val="en-US"/>
        </w:rPr>
        <w:t xml:space="preserve"> (add </w:t>
      </w:r>
      <w:r w:rsidR="00EA66EE">
        <w:rPr>
          <w:rFonts w:cs="Arial"/>
          <w:lang w:val="en-US"/>
        </w:rPr>
        <w:t>additional columns if necessary</w:t>
      </w:r>
      <w:r w:rsidR="00E34DC3">
        <w:rPr>
          <w:rFonts w:cs="Arial"/>
          <w:lang w:val="en-US"/>
        </w:rPr>
        <w:t>)</w:t>
      </w:r>
      <w:r>
        <w:rPr>
          <w:rFonts w:cs="Arial"/>
          <w:lang w:val="en-US"/>
        </w:rPr>
        <w:t>:</w:t>
      </w:r>
    </w:p>
    <w:p w:rsidR="00EA66EE" w:rsidRPr="00095932" w:rsidRDefault="00EA66EE" w:rsidP="00095932">
      <w:pPr>
        <w:jc w:val="both"/>
        <w:rPr>
          <w:rFonts w:cs="Arial"/>
          <w:lang w:val="en-US"/>
        </w:rPr>
      </w:pPr>
    </w:p>
    <w:p w:rsidR="00095932" w:rsidRPr="00095932" w:rsidRDefault="00095932" w:rsidP="00095932">
      <w:pPr>
        <w:spacing w:after="0"/>
        <w:ind w:left="360"/>
        <w:jc w:val="both"/>
        <w:rPr>
          <w:rFonts w:cs="Arial"/>
          <w:b/>
          <w:lang w:val="en-US"/>
        </w:rPr>
      </w:pPr>
    </w:p>
    <w:p w:rsidR="00162961" w:rsidRPr="00095932" w:rsidRDefault="00162961" w:rsidP="006942A7">
      <w:pPr>
        <w:rPr>
          <w:rFonts w:eastAsia="Times New Roman"/>
          <w:sz w:val="20"/>
          <w:szCs w:val="20"/>
          <w:lang w:val="en-US"/>
        </w:rPr>
      </w:pPr>
    </w:p>
    <w:p w:rsidR="00162961" w:rsidRPr="00095932" w:rsidRDefault="00162961" w:rsidP="006942A7">
      <w:pPr>
        <w:rPr>
          <w:rFonts w:eastAsia="Times New Roman"/>
          <w:sz w:val="20"/>
          <w:szCs w:val="20"/>
          <w:lang w:val="en-US"/>
        </w:rPr>
      </w:pPr>
    </w:p>
    <w:p w:rsidR="00162961" w:rsidRPr="00095932" w:rsidRDefault="00162961" w:rsidP="006942A7">
      <w:pPr>
        <w:rPr>
          <w:rFonts w:eastAsia="Times New Roman"/>
          <w:sz w:val="20"/>
          <w:szCs w:val="20"/>
          <w:lang w:val="en-US"/>
        </w:rPr>
      </w:pPr>
    </w:p>
    <w:p w:rsidR="00162961" w:rsidRPr="00095932" w:rsidRDefault="00162961" w:rsidP="006942A7">
      <w:pPr>
        <w:rPr>
          <w:rFonts w:eastAsia="Times New Roman"/>
          <w:sz w:val="20"/>
          <w:szCs w:val="20"/>
          <w:lang w:val="en-US"/>
        </w:rPr>
      </w:pPr>
    </w:p>
    <w:tbl>
      <w:tblPr>
        <w:tblpPr w:leftFromText="180" w:rightFromText="180" w:vertAnchor="page" w:horzAnchor="margin" w:tblpY="2917"/>
        <w:tblW w:w="0" w:type="auto"/>
        <w:tblBorders>
          <w:top w:val="single" w:sz="4" w:space="0" w:color="B2B2B2"/>
          <w:left w:val="single" w:sz="4" w:space="0" w:color="B2B2B2"/>
          <w:bottom w:val="single" w:sz="4" w:space="0" w:color="B2B2B2"/>
          <w:right w:val="single" w:sz="4" w:space="0" w:color="B2B2B2"/>
          <w:insideH w:val="single" w:sz="4" w:space="0" w:color="B2B2B2"/>
          <w:insideV w:val="single" w:sz="4" w:space="0" w:color="B2B2B2"/>
        </w:tblBorders>
        <w:tblLook w:val="0480" w:firstRow="0" w:lastRow="0" w:firstColumn="1" w:lastColumn="0" w:noHBand="0" w:noVBand="1"/>
      </w:tblPr>
      <w:tblGrid>
        <w:gridCol w:w="2256"/>
        <w:gridCol w:w="2327"/>
        <w:gridCol w:w="2327"/>
        <w:gridCol w:w="2328"/>
      </w:tblGrid>
      <w:tr w:rsidR="00EA66EE" w:rsidRPr="00A9365F" w:rsidTr="00EA66EE">
        <w:tc>
          <w:tcPr>
            <w:tcW w:w="2256" w:type="dxa"/>
            <w:shd w:val="clear" w:color="auto" w:fill="auto"/>
            <w:vAlign w:val="bottom"/>
          </w:tcPr>
          <w:p w:rsidR="00EA66EE" w:rsidRDefault="00EA66EE" w:rsidP="00EA66EE">
            <w:pPr>
              <w:rPr>
                <w:sz w:val="20"/>
                <w:lang w:val="en-US"/>
              </w:rPr>
            </w:pPr>
          </w:p>
        </w:tc>
        <w:tc>
          <w:tcPr>
            <w:tcW w:w="2327" w:type="dxa"/>
            <w:shd w:val="clear" w:color="auto" w:fill="auto"/>
            <w:vAlign w:val="bottom"/>
          </w:tcPr>
          <w:p w:rsidR="00EA66EE" w:rsidRPr="004F2DFE" w:rsidRDefault="00EA66EE" w:rsidP="00EA66EE">
            <w:pPr>
              <w:spacing w:before="60" w:after="60"/>
              <w:rPr>
                <w:rFonts w:eastAsia="Times New Roman" w:cs="Arial"/>
                <w:b/>
                <w:sz w:val="20"/>
                <w:szCs w:val="20"/>
                <w:lang w:val="en-US"/>
              </w:rPr>
            </w:pPr>
            <w:r w:rsidRPr="004F2DFE">
              <w:rPr>
                <w:rFonts w:eastAsia="Times New Roman" w:cs="Arial"/>
                <w:b/>
                <w:sz w:val="20"/>
                <w:szCs w:val="20"/>
                <w:lang w:val="en-US"/>
              </w:rPr>
              <w:t>Sample 1</w:t>
            </w:r>
          </w:p>
        </w:tc>
        <w:tc>
          <w:tcPr>
            <w:tcW w:w="2327" w:type="dxa"/>
            <w:shd w:val="clear" w:color="auto" w:fill="auto"/>
            <w:vAlign w:val="bottom"/>
          </w:tcPr>
          <w:p w:rsidR="00EA66EE" w:rsidRPr="004F2DFE" w:rsidRDefault="00EA66EE" w:rsidP="00EA66EE">
            <w:pPr>
              <w:spacing w:before="60" w:after="60"/>
              <w:rPr>
                <w:rFonts w:eastAsia="Times New Roman" w:cs="Arial"/>
                <w:b/>
                <w:sz w:val="20"/>
                <w:szCs w:val="20"/>
                <w:lang w:val="en-US"/>
              </w:rPr>
            </w:pPr>
            <w:r w:rsidRPr="004F2DFE">
              <w:rPr>
                <w:rFonts w:eastAsia="Times New Roman" w:cs="Arial"/>
                <w:b/>
                <w:sz w:val="20"/>
                <w:szCs w:val="20"/>
                <w:lang w:val="en-US"/>
              </w:rPr>
              <w:t>Sample 2</w:t>
            </w:r>
          </w:p>
        </w:tc>
        <w:tc>
          <w:tcPr>
            <w:tcW w:w="2328" w:type="dxa"/>
            <w:shd w:val="clear" w:color="auto" w:fill="auto"/>
            <w:vAlign w:val="bottom"/>
          </w:tcPr>
          <w:p w:rsidR="00EA66EE" w:rsidRPr="004F2DFE" w:rsidRDefault="00EA66EE" w:rsidP="00EA66EE">
            <w:pPr>
              <w:spacing w:before="60" w:after="60"/>
              <w:rPr>
                <w:rFonts w:eastAsia="Times New Roman" w:cs="Arial"/>
                <w:b/>
                <w:sz w:val="20"/>
                <w:szCs w:val="20"/>
                <w:lang w:val="en-US"/>
              </w:rPr>
            </w:pPr>
            <w:r w:rsidRPr="004F2DFE">
              <w:rPr>
                <w:rFonts w:eastAsia="Times New Roman" w:cs="Arial"/>
                <w:b/>
                <w:sz w:val="20"/>
                <w:szCs w:val="20"/>
                <w:lang w:val="en-US"/>
              </w:rPr>
              <w:t>Sample 3</w:t>
            </w:r>
          </w:p>
        </w:tc>
      </w:tr>
      <w:tr w:rsidR="00EA66EE" w:rsidRPr="00A9365F" w:rsidTr="00EA66EE">
        <w:tc>
          <w:tcPr>
            <w:tcW w:w="2256" w:type="dxa"/>
            <w:shd w:val="clear" w:color="auto" w:fill="auto"/>
            <w:vAlign w:val="bottom"/>
          </w:tcPr>
          <w:p w:rsidR="00EA66EE" w:rsidRPr="0001790F" w:rsidRDefault="00EA66EE" w:rsidP="00EA66EE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Protein name/code</w:t>
            </w:r>
          </w:p>
        </w:tc>
        <w:tc>
          <w:tcPr>
            <w:tcW w:w="2327" w:type="dxa"/>
            <w:shd w:val="clear" w:color="auto" w:fill="auto"/>
            <w:vAlign w:val="bottom"/>
          </w:tcPr>
          <w:p w:rsidR="00EA66EE" w:rsidRPr="00A9365F" w:rsidRDefault="00EA66EE" w:rsidP="00EA66EE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27" w:type="dxa"/>
            <w:shd w:val="clear" w:color="auto" w:fill="auto"/>
            <w:vAlign w:val="bottom"/>
          </w:tcPr>
          <w:p w:rsidR="00EA66EE" w:rsidRPr="00A9365F" w:rsidRDefault="00EA66EE" w:rsidP="00EA66EE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28" w:type="dxa"/>
            <w:shd w:val="clear" w:color="auto" w:fill="auto"/>
            <w:vAlign w:val="bottom"/>
          </w:tcPr>
          <w:p w:rsidR="00EA66EE" w:rsidRPr="00A9365F" w:rsidRDefault="00EA66EE" w:rsidP="00EA66EE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EA66EE" w:rsidRPr="00A9365F" w:rsidTr="00EA66EE">
        <w:tc>
          <w:tcPr>
            <w:tcW w:w="2256" w:type="dxa"/>
            <w:shd w:val="clear" w:color="auto" w:fill="auto"/>
            <w:vAlign w:val="bottom"/>
          </w:tcPr>
          <w:p w:rsidR="00EA66EE" w:rsidRDefault="00EA66EE" w:rsidP="00EA66EE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Protein type </w:t>
            </w:r>
            <w:r w:rsidRPr="00EA66EE">
              <w:rPr>
                <w:color w:val="0F243E" w:themeColor="text2" w:themeShade="80"/>
                <w:sz w:val="20"/>
                <w:szCs w:val="20"/>
              </w:rPr>
              <w:t>(</w:t>
            </w:r>
            <w:proofErr w:type="spellStart"/>
            <w:r w:rsidRPr="00EA66EE">
              <w:rPr>
                <w:color w:val="0F243E" w:themeColor="text2" w:themeShade="80"/>
                <w:sz w:val="20"/>
                <w:szCs w:val="20"/>
              </w:rPr>
              <w:t>membrane</w:t>
            </w:r>
            <w:proofErr w:type="spellEnd"/>
            <w:r w:rsidRPr="00EA66EE">
              <w:rPr>
                <w:color w:val="0F243E" w:themeColor="text2" w:themeShade="80"/>
                <w:sz w:val="20"/>
                <w:szCs w:val="20"/>
              </w:rPr>
              <w:t xml:space="preserve"> </w:t>
            </w:r>
            <w:proofErr w:type="spellStart"/>
            <w:r w:rsidRPr="00EA66EE">
              <w:rPr>
                <w:color w:val="0F243E" w:themeColor="text2" w:themeShade="80"/>
                <w:sz w:val="20"/>
                <w:szCs w:val="20"/>
              </w:rPr>
              <w:t>protein</w:t>
            </w:r>
            <w:proofErr w:type="spellEnd"/>
            <w:r w:rsidRPr="00EA66EE">
              <w:rPr>
                <w:color w:val="0F243E" w:themeColor="text2" w:themeShade="80"/>
                <w:sz w:val="20"/>
                <w:szCs w:val="20"/>
              </w:rPr>
              <w:t xml:space="preserve">, </w:t>
            </w:r>
            <w:proofErr w:type="spellStart"/>
            <w:r w:rsidRPr="00EA66EE">
              <w:rPr>
                <w:color w:val="0F243E" w:themeColor="text2" w:themeShade="80"/>
                <w:sz w:val="20"/>
                <w:szCs w:val="20"/>
              </w:rPr>
              <w:t>antibody</w:t>
            </w:r>
            <w:proofErr w:type="spellEnd"/>
            <w:r w:rsidRPr="00EA66EE">
              <w:rPr>
                <w:color w:val="0F243E" w:themeColor="text2" w:themeShade="80"/>
                <w:sz w:val="20"/>
                <w:szCs w:val="20"/>
              </w:rPr>
              <w:t xml:space="preserve">, multi-domain </w:t>
            </w:r>
            <w:proofErr w:type="spellStart"/>
            <w:r w:rsidRPr="00EA66EE">
              <w:rPr>
                <w:color w:val="0F243E" w:themeColor="text2" w:themeShade="80"/>
                <w:sz w:val="20"/>
                <w:szCs w:val="20"/>
              </w:rPr>
              <w:t>protein</w:t>
            </w:r>
            <w:proofErr w:type="spellEnd"/>
            <w:r w:rsidRPr="00EA66EE">
              <w:rPr>
                <w:color w:val="0F243E" w:themeColor="text2" w:themeShade="80"/>
                <w:sz w:val="20"/>
                <w:szCs w:val="20"/>
              </w:rPr>
              <w:t>, etc.)</w:t>
            </w:r>
          </w:p>
        </w:tc>
        <w:tc>
          <w:tcPr>
            <w:tcW w:w="2327" w:type="dxa"/>
            <w:shd w:val="clear" w:color="auto" w:fill="auto"/>
            <w:vAlign w:val="bottom"/>
          </w:tcPr>
          <w:p w:rsidR="00EA66EE" w:rsidRPr="00A9365F" w:rsidRDefault="00EA66EE" w:rsidP="00EA66EE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27" w:type="dxa"/>
            <w:shd w:val="clear" w:color="auto" w:fill="auto"/>
            <w:vAlign w:val="bottom"/>
          </w:tcPr>
          <w:p w:rsidR="00EA66EE" w:rsidRPr="00A9365F" w:rsidRDefault="00EA66EE" w:rsidP="00EA66EE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28" w:type="dxa"/>
            <w:shd w:val="clear" w:color="auto" w:fill="auto"/>
            <w:vAlign w:val="bottom"/>
          </w:tcPr>
          <w:p w:rsidR="00EA66EE" w:rsidRPr="00A9365F" w:rsidRDefault="00EA66EE" w:rsidP="00EA66EE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EA66EE" w:rsidRPr="00A9365F" w:rsidTr="00EA66EE">
        <w:tc>
          <w:tcPr>
            <w:tcW w:w="2256" w:type="dxa"/>
            <w:shd w:val="clear" w:color="auto" w:fill="auto"/>
            <w:vAlign w:val="bottom"/>
          </w:tcPr>
          <w:p w:rsidR="00EA66EE" w:rsidRDefault="00EA66EE" w:rsidP="00EA66EE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Concentration</w:t>
            </w:r>
          </w:p>
        </w:tc>
        <w:tc>
          <w:tcPr>
            <w:tcW w:w="2327" w:type="dxa"/>
            <w:shd w:val="clear" w:color="auto" w:fill="auto"/>
            <w:vAlign w:val="bottom"/>
          </w:tcPr>
          <w:p w:rsidR="00EA66EE" w:rsidRPr="00A9365F" w:rsidRDefault="00EA66EE" w:rsidP="00EA66EE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27" w:type="dxa"/>
            <w:shd w:val="clear" w:color="auto" w:fill="auto"/>
            <w:vAlign w:val="bottom"/>
          </w:tcPr>
          <w:p w:rsidR="00EA66EE" w:rsidRPr="00A9365F" w:rsidRDefault="00EA66EE" w:rsidP="00EA66EE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28" w:type="dxa"/>
            <w:shd w:val="clear" w:color="auto" w:fill="auto"/>
            <w:vAlign w:val="bottom"/>
          </w:tcPr>
          <w:p w:rsidR="00EA66EE" w:rsidRPr="00A9365F" w:rsidRDefault="00EA66EE" w:rsidP="00EA66EE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EA66EE" w:rsidRPr="00A9365F" w:rsidTr="00EA66EE">
        <w:tc>
          <w:tcPr>
            <w:tcW w:w="2256" w:type="dxa"/>
            <w:shd w:val="clear" w:color="auto" w:fill="auto"/>
            <w:vAlign w:val="bottom"/>
          </w:tcPr>
          <w:p w:rsidR="00EA66EE" w:rsidRDefault="00EA66EE" w:rsidP="00EA66EE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Volume</w:t>
            </w:r>
          </w:p>
        </w:tc>
        <w:tc>
          <w:tcPr>
            <w:tcW w:w="2327" w:type="dxa"/>
            <w:shd w:val="clear" w:color="auto" w:fill="auto"/>
            <w:vAlign w:val="bottom"/>
          </w:tcPr>
          <w:p w:rsidR="00EA66EE" w:rsidRPr="00A9365F" w:rsidRDefault="00EA66EE" w:rsidP="00EA66EE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27" w:type="dxa"/>
            <w:shd w:val="clear" w:color="auto" w:fill="auto"/>
            <w:vAlign w:val="bottom"/>
          </w:tcPr>
          <w:p w:rsidR="00EA66EE" w:rsidRPr="00A9365F" w:rsidRDefault="00EA66EE" w:rsidP="00EA66EE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28" w:type="dxa"/>
            <w:shd w:val="clear" w:color="auto" w:fill="auto"/>
            <w:vAlign w:val="bottom"/>
          </w:tcPr>
          <w:p w:rsidR="00EA66EE" w:rsidRPr="00A9365F" w:rsidRDefault="00EA66EE" w:rsidP="00EA66EE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EA66EE" w:rsidRPr="00A9365F" w:rsidTr="00EA66EE">
        <w:tc>
          <w:tcPr>
            <w:tcW w:w="2256" w:type="dxa"/>
            <w:shd w:val="clear" w:color="auto" w:fill="auto"/>
            <w:vAlign w:val="bottom"/>
          </w:tcPr>
          <w:p w:rsidR="00EA66EE" w:rsidRDefault="00EA66EE" w:rsidP="00EA66EE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MW</w:t>
            </w:r>
          </w:p>
        </w:tc>
        <w:tc>
          <w:tcPr>
            <w:tcW w:w="2327" w:type="dxa"/>
            <w:shd w:val="clear" w:color="auto" w:fill="auto"/>
            <w:vAlign w:val="bottom"/>
          </w:tcPr>
          <w:p w:rsidR="00EA66EE" w:rsidRPr="00A9365F" w:rsidRDefault="00EA66EE" w:rsidP="00EA66EE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27" w:type="dxa"/>
            <w:shd w:val="clear" w:color="auto" w:fill="auto"/>
            <w:vAlign w:val="bottom"/>
          </w:tcPr>
          <w:p w:rsidR="00EA66EE" w:rsidRPr="00A9365F" w:rsidRDefault="00EA66EE" w:rsidP="00EA66EE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28" w:type="dxa"/>
            <w:shd w:val="clear" w:color="auto" w:fill="auto"/>
            <w:vAlign w:val="bottom"/>
          </w:tcPr>
          <w:p w:rsidR="00EA66EE" w:rsidRPr="00A9365F" w:rsidRDefault="00EA66EE" w:rsidP="00EA66EE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EA66EE" w:rsidRPr="00A9365F" w:rsidTr="00EA66EE">
        <w:tc>
          <w:tcPr>
            <w:tcW w:w="2256" w:type="dxa"/>
            <w:shd w:val="clear" w:color="auto" w:fill="auto"/>
            <w:vAlign w:val="bottom"/>
          </w:tcPr>
          <w:p w:rsidR="00EA66EE" w:rsidRPr="0001790F" w:rsidRDefault="00EA66EE" w:rsidP="00EA66EE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Number of </w:t>
            </w:r>
            <w:proofErr w:type="spellStart"/>
            <w:r>
              <w:rPr>
                <w:sz w:val="20"/>
                <w:lang w:val="en-US"/>
              </w:rPr>
              <w:t>Tryptophanes</w:t>
            </w:r>
            <w:proofErr w:type="spellEnd"/>
          </w:p>
        </w:tc>
        <w:tc>
          <w:tcPr>
            <w:tcW w:w="2327" w:type="dxa"/>
            <w:shd w:val="clear" w:color="auto" w:fill="auto"/>
            <w:vAlign w:val="bottom"/>
          </w:tcPr>
          <w:p w:rsidR="00EA66EE" w:rsidRPr="00A9365F" w:rsidRDefault="00EA66EE" w:rsidP="00EA66EE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27" w:type="dxa"/>
            <w:shd w:val="clear" w:color="auto" w:fill="auto"/>
            <w:vAlign w:val="bottom"/>
          </w:tcPr>
          <w:p w:rsidR="00EA66EE" w:rsidRPr="00A9365F" w:rsidRDefault="00EA66EE" w:rsidP="00EA66EE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28" w:type="dxa"/>
            <w:shd w:val="clear" w:color="auto" w:fill="auto"/>
            <w:vAlign w:val="bottom"/>
          </w:tcPr>
          <w:p w:rsidR="00EA66EE" w:rsidRPr="00A9365F" w:rsidRDefault="00EA66EE" w:rsidP="00EA66EE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EA66EE" w:rsidRPr="00A9365F" w:rsidTr="00EA66EE">
        <w:tc>
          <w:tcPr>
            <w:tcW w:w="2256" w:type="dxa"/>
            <w:shd w:val="clear" w:color="auto" w:fill="auto"/>
            <w:vAlign w:val="bottom"/>
          </w:tcPr>
          <w:p w:rsidR="00EA66EE" w:rsidRPr="0001790F" w:rsidRDefault="00EA66EE" w:rsidP="00EA66EE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Number of </w:t>
            </w:r>
            <w:proofErr w:type="spellStart"/>
            <w:r>
              <w:rPr>
                <w:sz w:val="20"/>
                <w:lang w:val="en-US"/>
              </w:rPr>
              <w:t>Tyrosines</w:t>
            </w:r>
            <w:proofErr w:type="spellEnd"/>
          </w:p>
        </w:tc>
        <w:tc>
          <w:tcPr>
            <w:tcW w:w="2327" w:type="dxa"/>
            <w:shd w:val="clear" w:color="auto" w:fill="auto"/>
            <w:vAlign w:val="bottom"/>
          </w:tcPr>
          <w:p w:rsidR="00EA66EE" w:rsidRPr="00A9365F" w:rsidRDefault="00EA66EE" w:rsidP="00EA66EE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27" w:type="dxa"/>
            <w:shd w:val="clear" w:color="auto" w:fill="auto"/>
            <w:vAlign w:val="bottom"/>
          </w:tcPr>
          <w:p w:rsidR="00EA66EE" w:rsidRPr="00A9365F" w:rsidRDefault="00EA66EE" w:rsidP="00EA66EE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28" w:type="dxa"/>
            <w:shd w:val="clear" w:color="auto" w:fill="auto"/>
            <w:vAlign w:val="bottom"/>
          </w:tcPr>
          <w:p w:rsidR="00EA66EE" w:rsidRPr="00A9365F" w:rsidRDefault="00EA66EE" w:rsidP="00EA66EE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EA66EE" w:rsidRPr="00A9365F" w:rsidTr="00EA66EE">
        <w:tc>
          <w:tcPr>
            <w:tcW w:w="2256" w:type="dxa"/>
            <w:shd w:val="clear" w:color="auto" w:fill="auto"/>
            <w:vAlign w:val="bottom"/>
          </w:tcPr>
          <w:p w:rsidR="00EA66EE" w:rsidRPr="0001790F" w:rsidRDefault="00EA66EE" w:rsidP="00EA66EE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Buffer </w:t>
            </w:r>
            <w:r w:rsidR="00F57001">
              <w:rPr>
                <w:sz w:val="20"/>
                <w:lang w:val="en-US"/>
              </w:rPr>
              <w:t>composition</w:t>
            </w:r>
          </w:p>
        </w:tc>
        <w:tc>
          <w:tcPr>
            <w:tcW w:w="2327" w:type="dxa"/>
            <w:shd w:val="clear" w:color="auto" w:fill="auto"/>
            <w:vAlign w:val="bottom"/>
          </w:tcPr>
          <w:p w:rsidR="00EA66EE" w:rsidRPr="00A9365F" w:rsidRDefault="00EA66EE" w:rsidP="00EA66EE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27" w:type="dxa"/>
            <w:shd w:val="clear" w:color="auto" w:fill="auto"/>
            <w:vAlign w:val="bottom"/>
          </w:tcPr>
          <w:p w:rsidR="00EA66EE" w:rsidRPr="00A9365F" w:rsidRDefault="00EA66EE" w:rsidP="00EA66EE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28" w:type="dxa"/>
            <w:shd w:val="clear" w:color="auto" w:fill="auto"/>
            <w:vAlign w:val="bottom"/>
          </w:tcPr>
          <w:p w:rsidR="00EA66EE" w:rsidRPr="00A9365F" w:rsidRDefault="00EA66EE" w:rsidP="00EA66EE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</w:tbl>
    <w:p w:rsidR="000B672E" w:rsidRDefault="000B672E" w:rsidP="006942A7">
      <w:pPr>
        <w:rPr>
          <w:rFonts w:eastAsia="Times New Roman"/>
          <w:sz w:val="20"/>
          <w:szCs w:val="20"/>
          <w:lang w:val="en-US"/>
        </w:rPr>
      </w:pPr>
    </w:p>
    <w:p w:rsidR="00162961" w:rsidRDefault="00162961" w:rsidP="006942A7">
      <w:pPr>
        <w:rPr>
          <w:rFonts w:eastAsia="Times New Roman"/>
          <w:sz w:val="20"/>
          <w:szCs w:val="20"/>
          <w:lang w:val="en-US"/>
        </w:rPr>
      </w:pPr>
    </w:p>
    <w:p w:rsidR="00162961" w:rsidRDefault="00162961" w:rsidP="005B3084">
      <w:pPr>
        <w:pStyle w:val="Heading1NTT"/>
        <w:rPr>
          <w:rFonts w:ascii="Teko Regular" w:hAnsi="Teko Regular" w:cs="Teko Regular"/>
        </w:rPr>
      </w:pPr>
    </w:p>
    <w:p w:rsidR="006A1CA0" w:rsidRDefault="006A1CA0">
      <w:pPr>
        <w:spacing w:before="0" w:after="0"/>
        <w:rPr>
          <w:rFonts w:ascii="Teko Regular" w:hAnsi="Teko Regular" w:cs="Teko Regular"/>
          <w:color w:val="1AA6B7"/>
          <w:sz w:val="60"/>
          <w:szCs w:val="60"/>
        </w:rPr>
      </w:pPr>
      <w:r>
        <w:rPr>
          <w:rFonts w:ascii="Teko Regular" w:hAnsi="Teko Regular" w:cs="Teko Regular"/>
        </w:rPr>
        <w:br w:type="page"/>
      </w:r>
    </w:p>
    <w:p w:rsidR="00E577B5" w:rsidRPr="00162961" w:rsidRDefault="003D0BED" w:rsidP="005B3084">
      <w:pPr>
        <w:pStyle w:val="Heading1NTT"/>
        <w:rPr>
          <w:rFonts w:ascii="Teko Regular" w:hAnsi="Teko Regular" w:cs="Teko Regular"/>
          <w:lang w:val="de-DE"/>
        </w:rPr>
      </w:pPr>
      <w:r w:rsidRPr="00162961">
        <w:rPr>
          <w:rFonts w:ascii="Teko Regular" w:hAnsi="Teko Regular" w:cs="Teko Regular"/>
          <w:lang w:val="de-DE"/>
        </w:rPr>
        <w:lastRenderedPageBreak/>
        <w:t>Contact</w:t>
      </w:r>
    </w:p>
    <w:p w:rsidR="00896655" w:rsidRPr="00162961" w:rsidRDefault="00896655" w:rsidP="00D7607D">
      <w:pPr>
        <w:rPr>
          <w:rFonts w:cs="Arial"/>
          <w:b/>
          <w:szCs w:val="22"/>
        </w:rPr>
      </w:pPr>
    </w:p>
    <w:p w:rsidR="00D7607D" w:rsidRPr="00DA482C" w:rsidRDefault="00D7607D" w:rsidP="00D7607D">
      <w:pPr>
        <w:rPr>
          <w:rFonts w:cs="Arial"/>
          <w:b/>
          <w:szCs w:val="22"/>
        </w:rPr>
      </w:pPr>
      <w:r w:rsidRPr="00DA482C">
        <w:rPr>
          <w:rFonts w:cs="Arial"/>
          <w:b/>
          <w:szCs w:val="22"/>
        </w:rPr>
        <w:t>NanoTemper Technologies GmbH</w:t>
      </w:r>
    </w:p>
    <w:p w:rsidR="00D7607D" w:rsidRPr="00DA482C" w:rsidRDefault="00D7607D" w:rsidP="00D7607D">
      <w:pPr>
        <w:rPr>
          <w:rFonts w:cs="Arial"/>
          <w:szCs w:val="22"/>
        </w:rPr>
      </w:pPr>
    </w:p>
    <w:p w:rsidR="00D7607D" w:rsidRPr="00DA482C" w:rsidRDefault="00D7607D" w:rsidP="00D7607D">
      <w:pPr>
        <w:rPr>
          <w:rFonts w:cs="Arial"/>
          <w:szCs w:val="22"/>
        </w:rPr>
      </w:pPr>
      <w:r w:rsidRPr="00DA482C">
        <w:rPr>
          <w:rFonts w:cs="Arial"/>
          <w:szCs w:val="22"/>
        </w:rPr>
        <w:t>Flößergasse 4</w:t>
      </w:r>
    </w:p>
    <w:p w:rsidR="00D7607D" w:rsidRPr="00626A08" w:rsidRDefault="00D7607D" w:rsidP="00D7607D">
      <w:pPr>
        <w:rPr>
          <w:rFonts w:cs="Arial"/>
          <w:szCs w:val="22"/>
        </w:rPr>
      </w:pPr>
      <w:r w:rsidRPr="00626A08">
        <w:rPr>
          <w:rFonts w:cs="Arial"/>
          <w:szCs w:val="22"/>
        </w:rPr>
        <w:t>81369 München</w:t>
      </w:r>
    </w:p>
    <w:p w:rsidR="00D7607D" w:rsidRPr="00162961" w:rsidRDefault="00D7607D" w:rsidP="00D7607D">
      <w:pPr>
        <w:rPr>
          <w:rFonts w:cs="Arial"/>
          <w:szCs w:val="22"/>
          <w:lang w:val="en-US"/>
        </w:rPr>
      </w:pPr>
      <w:r w:rsidRPr="00162961">
        <w:rPr>
          <w:rFonts w:cs="Arial"/>
          <w:szCs w:val="22"/>
          <w:lang w:val="en-US"/>
        </w:rPr>
        <w:t>Germany</w:t>
      </w:r>
    </w:p>
    <w:p w:rsidR="00D7607D" w:rsidRPr="00162961" w:rsidRDefault="00D7607D" w:rsidP="00D7607D">
      <w:pPr>
        <w:rPr>
          <w:rFonts w:cs="Arial"/>
          <w:szCs w:val="22"/>
          <w:lang w:val="en-US"/>
        </w:rPr>
      </w:pPr>
    </w:p>
    <w:p w:rsidR="00D7607D" w:rsidRPr="00DA482C" w:rsidRDefault="00D7607D" w:rsidP="00D7607D">
      <w:pPr>
        <w:rPr>
          <w:rFonts w:cs="Arial"/>
          <w:szCs w:val="22"/>
          <w:lang w:val="en-US"/>
        </w:rPr>
      </w:pPr>
      <w:r w:rsidRPr="00DA482C">
        <w:rPr>
          <w:rFonts w:cs="Arial"/>
          <w:szCs w:val="22"/>
          <w:lang w:val="en-US"/>
        </w:rPr>
        <w:t>Tel.: +49 (0)89 4522895 0</w:t>
      </w:r>
    </w:p>
    <w:p w:rsidR="00D7607D" w:rsidRPr="00DA482C" w:rsidRDefault="00D7607D" w:rsidP="00D7607D">
      <w:pPr>
        <w:rPr>
          <w:rFonts w:cs="Arial"/>
          <w:szCs w:val="22"/>
          <w:lang w:val="en-US"/>
        </w:rPr>
      </w:pPr>
      <w:r w:rsidRPr="00DA482C">
        <w:rPr>
          <w:rFonts w:cs="Arial"/>
          <w:szCs w:val="22"/>
          <w:lang w:val="en-US"/>
        </w:rPr>
        <w:t>Fax: +49 (0)89 4522895 60</w:t>
      </w:r>
    </w:p>
    <w:p w:rsidR="00D7607D" w:rsidRPr="00DA482C" w:rsidRDefault="00D7607D" w:rsidP="00D7607D">
      <w:pPr>
        <w:rPr>
          <w:rFonts w:cs="Arial"/>
          <w:szCs w:val="22"/>
          <w:lang w:val="en-US"/>
        </w:rPr>
      </w:pPr>
    </w:p>
    <w:p w:rsidR="00D7607D" w:rsidRPr="00DA482C" w:rsidRDefault="00A534FB" w:rsidP="00D7607D">
      <w:pPr>
        <w:rPr>
          <w:rFonts w:cs="Arial"/>
          <w:szCs w:val="22"/>
          <w:lang w:val="en-US"/>
        </w:rPr>
      </w:pPr>
      <w:r w:rsidRPr="00DA482C">
        <w:rPr>
          <w:rFonts w:cs="Arial"/>
          <w:szCs w:val="22"/>
          <w:lang w:val="en-US"/>
        </w:rPr>
        <w:t>info@nanotempertech.com</w:t>
      </w:r>
    </w:p>
    <w:p w:rsidR="00D7607D" w:rsidRPr="00550711" w:rsidRDefault="00A534FB" w:rsidP="00D7607D">
      <w:pPr>
        <w:rPr>
          <w:rFonts w:cs="Arial"/>
          <w:szCs w:val="22"/>
          <w:lang w:val="en-US"/>
        </w:rPr>
      </w:pPr>
      <w:r w:rsidRPr="00550711">
        <w:rPr>
          <w:rFonts w:cs="Arial"/>
          <w:szCs w:val="22"/>
          <w:lang w:val="en-US"/>
        </w:rPr>
        <w:t>nanotempertech.com</w:t>
      </w:r>
    </w:p>
    <w:sectPr w:rsidR="00D7607D" w:rsidRPr="00550711" w:rsidSect="00F9425E">
      <w:headerReference w:type="default" r:id="rId9"/>
      <w:footerReference w:type="default" r:id="rId10"/>
      <w:pgSz w:w="11900" w:h="16840"/>
      <w:pgMar w:top="1418" w:right="1268" w:bottom="1134" w:left="1276" w:header="0" w:footer="0" w:gutter="0"/>
      <w:cols w:space="156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1F74" w:rsidRDefault="00ED1F74" w:rsidP="00837B5E">
      <w:r>
        <w:separator/>
      </w:r>
    </w:p>
  </w:endnote>
  <w:endnote w:type="continuationSeparator" w:id="0">
    <w:p w:rsidR="00ED1F74" w:rsidRDefault="00ED1F74" w:rsidP="00837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eko">
    <w:altName w:val="Mangal"/>
    <w:panose1 w:val="02000000000000000000"/>
    <w:charset w:val="00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eko Regular">
    <w:altName w:val="Mangal"/>
    <w:panose1 w:val="02000000000000000000"/>
    <w:charset w:val="00"/>
    <w:family w:val="auto"/>
    <w:pitch w:val="variable"/>
    <w:sig w:usb0="00008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87544288"/>
      <w:docPartObj>
        <w:docPartGallery w:val="Page Numbers (Bottom of Page)"/>
        <w:docPartUnique/>
      </w:docPartObj>
    </w:sdtPr>
    <w:sdtEndPr>
      <w:rPr>
        <w:rFonts w:ascii="Arial" w:hAnsi="Arial" w:cs="Arial"/>
        <w:szCs w:val="22"/>
      </w:rPr>
    </w:sdtEndPr>
    <w:sdtContent>
      <w:p w:rsidR="00EE21C3" w:rsidRPr="00605C24" w:rsidRDefault="00EE21C3" w:rsidP="00E577B5">
        <w:pPr>
          <w:pStyle w:val="Footer"/>
          <w:jc w:val="right"/>
          <w:rPr>
            <w:rFonts w:ascii="Arial" w:hAnsi="Arial" w:cs="Arial"/>
            <w:szCs w:val="22"/>
          </w:rPr>
        </w:pPr>
        <w:r>
          <w:rPr>
            <w:noProof/>
            <w:lang w:val="en-US" w:eastAsia="en-US"/>
          </w:rPr>
          <mc:AlternateContent>
            <mc:Choice Requires="wps">
              <w:drawing>
                <wp:inline distT="0" distB="0" distL="0" distR="0" wp14:anchorId="5805741D" wp14:editId="64445852">
                  <wp:extent cx="8970010" cy="38100"/>
                  <wp:effectExtent l="0" t="0" r="21590" b="19050"/>
                  <wp:docPr id="2" name="Straight Connector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8970010" cy="381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E31D1A"/>
                            </a:solidFill>
                          </a:ln>
                        </wps:spPr>
                        <wps:style>
                          <a:lnRef idx="1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inline>
              </w:drawing>
            </mc:Choice>
            <mc:Fallback>
              <w:pict>
                <v:line w14:anchorId="447CD9F2" id="Straight Connector 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706.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" strokecolor="#e31d1a" strokeweight="1.5pt">
                  <w10:anchorlock/>
                </v:line>
              </w:pict>
            </mc:Fallback>
          </mc:AlternateContent>
        </w:r>
        <w:r w:rsidRPr="00EC27CD">
          <w:t xml:space="preserve"> </w:t>
        </w:r>
        <w:r w:rsidRPr="00EC27CD">
          <w:rPr>
            <w:rFonts w:cs="Arial"/>
            <w:szCs w:val="22"/>
          </w:rPr>
          <w:fldChar w:fldCharType="begin"/>
        </w:r>
        <w:r w:rsidRPr="00EC27CD">
          <w:rPr>
            <w:rFonts w:cs="Arial"/>
            <w:szCs w:val="22"/>
          </w:rPr>
          <w:instrText>PAGE   \* MERGEFORMAT</w:instrText>
        </w:r>
        <w:r w:rsidRPr="00EC27CD">
          <w:rPr>
            <w:rFonts w:cs="Arial"/>
            <w:szCs w:val="22"/>
          </w:rPr>
          <w:fldChar w:fldCharType="separate"/>
        </w:r>
        <w:r w:rsidR="00E908C8">
          <w:rPr>
            <w:rFonts w:cs="Arial"/>
            <w:noProof/>
            <w:szCs w:val="22"/>
          </w:rPr>
          <w:t>4</w:t>
        </w:r>
        <w:r w:rsidRPr="00EC27CD">
          <w:rPr>
            <w:rFonts w:cs="Arial"/>
            <w:szCs w:val="22"/>
          </w:rPr>
          <w:fldChar w:fldCharType="end"/>
        </w:r>
      </w:p>
    </w:sdtContent>
  </w:sdt>
  <w:p w:rsidR="00EE21C3" w:rsidRDefault="00EE21C3" w:rsidP="002C2566">
    <w:pPr>
      <w:pStyle w:val="Footer"/>
      <w:ind w:left="-1418"/>
    </w:pPr>
  </w:p>
  <w:p w:rsidR="00EE21C3" w:rsidRDefault="00EE21C3" w:rsidP="00837B5E">
    <w:pPr>
      <w:pStyle w:val="Footer"/>
      <w:ind w:left="-141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1F74" w:rsidRDefault="00ED1F74" w:rsidP="00837B5E">
      <w:r>
        <w:separator/>
      </w:r>
    </w:p>
  </w:footnote>
  <w:footnote w:type="continuationSeparator" w:id="0">
    <w:p w:rsidR="00ED1F74" w:rsidRDefault="00ED1F74" w:rsidP="00837B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21C3" w:rsidRDefault="00EE21C3" w:rsidP="002D0AD3">
    <w:pPr>
      <w:pStyle w:val="Header"/>
      <w:ind w:left="-1417"/>
      <w:jc w:val="right"/>
    </w:pPr>
  </w:p>
  <w:p w:rsidR="00EE21C3" w:rsidRDefault="00EE21C3" w:rsidP="002D0AD3">
    <w:pPr>
      <w:pStyle w:val="Header"/>
      <w:ind w:left="-1417"/>
      <w:jc w:val="right"/>
    </w:pPr>
  </w:p>
  <w:p w:rsidR="00EE21C3" w:rsidRDefault="00EE21C3" w:rsidP="002D0AD3">
    <w:pPr>
      <w:pStyle w:val="Header"/>
      <w:ind w:left="-1417" w:right="-268"/>
      <w:jc w:val="right"/>
    </w:pPr>
    <w:r>
      <w:rPr>
        <w:noProof/>
        <w:lang w:val="en-US" w:eastAsia="en-US"/>
      </w:rPr>
      <w:drawing>
        <wp:inline distT="0" distB="0" distL="0" distR="0" wp14:anchorId="43DE8C6E" wp14:editId="4BBE2104">
          <wp:extent cx="1917065" cy="356176"/>
          <wp:effectExtent l="0" t="0" r="0" b="0"/>
          <wp:docPr id="3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NanoTemper-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531" b="1449"/>
                  <a:stretch/>
                </pic:blipFill>
                <pic:spPr bwMode="auto">
                  <a:xfrm>
                    <a:off x="0" y="0"/>
                    <a:ext cx="1985375" cy="36886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12318"/>
    <w:multiLevelType w:val="hybridMultilevel"/>
    <w:tmpl w:val="0A466038"/>
    <w:lvl w:ilvl="0" w:tplc="A2F2AE22">
      <w:start w:val="1"/>
      <w:numFmt w:val="decimal"/>
      <w:lvlText w:val="%1."/>
      <w:lvlJc w:val="left"/>
      <w:pPr>
        <w:ind w:left="717" w:hanging="360"/>
      </w:pPr>
      <w:rPr>
        <w:rFonts w:ascii="Source Sans Pro" w:hAnsi="Source Sans Pro" w:hint="default"/>
        <w:b/>
        <w:i w:val="0"/>
        <w:color w:val="0C2340"/>
        <w:sz w:val="22"/>
        <w:u w:color="0C2340"/>
      </w:rPr>
    </w:lvl>
    <w:lvl w:ilvl="1" w:tplc="086EAA3C">
      <w:start w:val="1"/>
      <w:numFmt w:val="decimal"/>
      <w:lvlText w:val="%2."/>
      <w:lvlJc w:val="left"/>
      <w:pPr>
        <w:ind w:left="1440" w:hanging="360"/>
      </w:pPr>
      <w:rPr>
        <w:rFonts w:ascii="Source Sans Pro" w:hAnsi="Source Sans Pro" w:hint="default"/>
        <w:b/>
        <w:i w:val="0"/>
        <w:color w:val="0C2340"/>
        <w:sz w:val="22"/>
        <w:u w:color="0C2340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F2117"/>
    <w:multiLevelType w:val="hybridMultilevel"/>
    <w:tmpl w:val="5F800B6C"/>
    <w:lvl w:ilvl="0" w:tplc="0407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" w15:restartNumberingAfterBreak="0">
    <w:nsid w:val="0CCC22E9"/>
    <w:multiLevelType w:val="hybridMultilevel"/>
    <w:tmpl w:val="6BF613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30CA0"/>
    <w:multiLevelType w:val="hybridMultilevel"/>
    <w:tmpl w:val="355C77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13294"/>
    <w:multiLevelType w:val="hybridMultilevel"/>
    <w:tmpl w:val="22BCDB8E"/>
    <w:lvl w:ilvl="0" w:tplc="0407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11E6549D"/>
    <w:multiLevelType w:val="hybridMultilevel"/>
    <w:tmpl w:val="CA92EB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983F22"/>
    <w:multiLevelType w:val="hybridMultilevel"/>
    <w:tmpl w:val="539E298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FA7E38"/>
    <w:multiLevelType w:val="hybridMultilevel"/>
    <w:tmpl w:val="DB1EBB76"/>
    <w:lvl w:ilvl="0" w:tplc="A2F2AE22">
      <w:start w:val="1"/>
      <w:numFmt w:val="decimal"/>
      <w:pStyle w:val="Heading2"/>
      <w:lvlText w:val="%1."/>
      <w:lvlJc w:val="left"/>
      <w:pPr>
        <w:ind w:left="360" w:hanging="360"/>
      </w:pPr>
      <w:rPr>
        <w:rFonts w:ascii="Source Sans Pro" w:hAnsi="Source Sans Pro" w:hint="default"/>
        <w:b/>
        <w:i w:val="0"/>
        <w:color w:val="0C2340"/>
        <w:sz w:val="22"/>
        <w:u w:color="0C2340"/>
      </w:rPr>
    </w:lvl>
    <w:lvl w:ilvl="1" w:tplc="0407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8" w15:restartNumberingAfterBreak="0">
    <w:nsid w:val="203D6F61"/>
    <w:multiLevelType w:val="hybridMultilevel"/>
    <w:tmpl w:val="45A8AE62"/>
    <w:lvl w:ilvl="0" w:tplc="0407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9" w15:restartNumberingAfterBreak="0">
    <w:nsid w:val="26F71086"/>
    <w:multiLevelType w:val="hybridMultilevel"/>
    <w:tmpl w:val="0F021E9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D14B56"/>
    <w:multiLevelType w:val="hybridMultilevel"/>
    <w:tmpl w:val="D57465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2527B7"/>
    <w:multiLevelType w:val="hybridMultilevel"/>
    <w:tmpl w:val="829C0D26"/>
    <w:lvl w:ilvl="0" w:tplc="0407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31CC2F40"/>
    <w:multiLevelType w:val="hybridMultilevel"/>
    <w:tmpl w:val="D34A785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E32028"/>
    <w:multiLevelType w:val="multilevel"/>
    <w:tmpl w:val="55F8760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6964FFC"/>
    <w:multiLevelType w:val="hybridMultilevel"/>
    <w:tmpl w:val="8DD46A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8C2E60"/>
    <w:multiLevelType w:val="hybridMultilevel"/>
    <w:tmpl w:val="C52A8C30"/>
    <w:lvl w:ilvl="0" w:tplc="A5EE4C92">
      <w:start w:val="1"/>
      <w:numFmt w:val="decimal"/>
      <w:pStyle w:val="Heading3NTT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7C12CAB"/>
    <w:multiLevelType w:val="hybridMultilevel"/>
    <w:tmpl w:val="81FE75B6"/>
    <w:lvl w:ilvl="0" w:tplc="3E549664">
      <w:start w:val="1"/>
      <w:numFmt w:val="decimal"/>
      <w:lvlText w:val="%1."/>
      <w:lvlJc w:val="left"/>
      <w:pPr>
        <w:ind w:left="720" w:hanging="360"/>
      </w:pPr>
      <w:rPr>
        <w:rFonts w:ascii="Segoe UI" w:eastAsia="Times New Roman" w:hAnsi="Segoe UI" w:cs="Segoe U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AC28FD"/>
    <w:multiLevelType w:val="hybridMultilevel"/>
    <w:tmpl w:val="81FE75B6"/>
    <w:lvl w:ilvl="0" w:tplc="3E549664">
      <w:start w:val="1"/>
      <w:numFmt w:val="decimal"/>
      <w:lvlText w:val="%1."/>
      <w:lvlJc w:val="left"/>
      <w:pPr>
        <w:ind w:left="720" w:hanging="360"/>
      </w:pPr>
      <w:rPr>
        <w:rFonts w:ascii="Segoe UI" w:eastAsia="Times New Roman" w:hAnsi="Segoe UI" w:cs="Segoe U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F2274E"/>
    <w:multiLevelType w:val="hybridMultilevel"/>
    <w:tmpl w:val="9EC8C6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CB3F40"/>
    <w:multiLevelType w:val="hybridMultilevel"/>
    <w:tmpl w:val="10F4CC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0B2AC7"/>
    <w:multiLevelType w:val="hybridMultilevel"/>
    <w:tmpl w:val="85A2412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57147C"/>
    <w:multiLevelType w:val="hybridMultilevel"/>
    <w:tmpl w:val="7C6220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626CD2"/>
    <w:multiLevelType w:val="hybridMultilevel"/>
    <w:tmpl w:val="FF7281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174B27"/>
    <w:multiLevelType w:val="multilevel"/>
    <w:tmpl w:val="B9B604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0C2340"/>
        <w:sz w:val="22"/>
        <w:u w:color="0C2340"/>
      </w:rPr>
    </w:lvl>
    <w:lvl w:ilvl="1">
      <w:start w:val="1"/>
      <w:numFmt w:val="decimal"/>
      <w:pStyle w:val="Heading3"/>
      <w:lvlText w:val="%1.%2."/>
      <w:lvlJc w:val="left"/>
      <w:pPr>
        <w:ind w:left="5678" w:hanging="432"/>
      </w:pPr>
      <w:rPr>
        <w:rFonts w:hint="default"/>
        <w:b/>
        <w:i w:val="0"/>
        <w:color w:val="0C2340"/>
        <w:sz w:val="22"/>
        <w:u w:color="0C234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D281508"/>
    <w:multiLevelType w:val="multilevel"/>
    <w:tmpl w:val="55F8760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E5E1406"/>
    <w:multiLevelType w:val="hybridMultilevel"/>
    <w:tmpl w:val="A06E29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E0233E"/>
    <w:multiLevelType w:val="hybridMultilevel"/>
    <w:tmpl w:val="85626B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C25A63"/>
    <w:multiLevelType w:val="hybridMultilevel"/>
    <w:tmpl w:val="6D667D56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6C8A2913"/>
    <w:multiLevelType w:val="hybridMultilevel"/>
    <w:tmpl w:val="F46EAFF2"/>
    <w:lvl w:ilvl="0" w:tplc="0407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6CF40A8A"/>
    <w:multiLevelType w:val="hybridMultilevel"/>
    <w:tmpl w:val="FCEA3DE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9E0049"/>
    <w:multiLevelType w:val="hybridMultilevel"/>
    <w:tmpl w:val="03308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555A7E"/>
    <w:multiLevelType w:val="hybridMultilevel"/>
    <w:tmpl w:val="9A08C60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7E06E7"/>
    <w:multiLevelType w:val="hybridMultilevel"/>
    <w:tmpl w:val="D31EBA98"/>
    <w:lvl w:ilvl="0" w:tplc="0407001B">
      <w:start w:val="1"/>
      <w:numFmt w:val="lowerRoman"/>
      <w:lvlText w:val="%1."/>
      <w:lvlJc w:val="right"/>
      <w:pPr>
        <w:ind w:left="1068" w:hanging="360"/>
      </w:pPr>
    </w:lvl>
    <w:lvl w:ilvl="1" w:tplc="04070019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E3F01C3"/>
    <w:multiLevelType w:val="multilevel"/>
    <w:tmpl w:val="B02057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27"/>
  </w:num>
  <w:num w:numId="5">
    <w:abstractNumId w:val="12"/>
  </w:num>
  <w:num w:numId="6">
    <w:abstractNumId w:val="20"/>
  </w:num>
  <w:num w:numId="7">
    <w:abstractNumId w:val="19"/>
  </w:num>
  <w:num w:numId="8">
    <w:abstractNumId w:val="24"/>
  </w:num>
  <w:num w:numId="9">
    <w:abstractNumId w:val="33"/>
  </w:num>
  <w:num w:numId="10">
    <w:abstractNumId w:val="15"/>
  </w:num>
  <w:num w:numId="11">
    <w:abstractNumId w:val="7"/>
  </w:num>
  <w:num w:numId="12">
    <w:abstractNumId w:val="9"/>
  </w:num>
  <w:num w:numId="13">
    <w:abstractNumId w:val="31"/>
  </w:num>
  <w:num w:numId="14">
    <w:abstractNumId w:val="25"/>
  </w:num>
  <w:num w:numId="15">
    <w:abstractNumId w:val="29"/>
  </w:num>
  <w:num w:numId="16">
    <w:abstractNumId w:val="13"/>
  </w:num>
  <w:num w:numId="17">
    <w:abstractNumId w:val="6"/>
  </w:num>
  <w:num w:numId="18">
    <w:abstractNumId w:val="32"/>
  </w:num>
  <w:num w:numId="19">
    <w:abstractNumId w:val="11"/>
  </w:num>
  <w:num w:numId="20">
    <w:abstractNumId w:val="28"/>
  </w:num>
  <w:num w:numId="21">
    <w:abstractNumId w:val="0"/>
  </w:num>
  <w:num w:numId="22">
    <w:abstractNumId w:val="23"/>
  </w:num>
  <w:num w:numId="23">
    <w:abstractNumId w:val="3"/>
  </w:num>
  <w:num w:numId="24">
    <w:abstractNumId w:val="22"/>
  </w:num>
  <w:num w:numId="25">
    <w:abstractNumId w:val="26"/>
  </w:num>
  <w:num w:numId="26">
    <w:abstractNumId w:val="14"/>
  </w:num>
  <w:num w:numId="27">
    <w:abstractNumId w:val="16"/>
  </w:num>
  <w:num w:numId="28">
    <w:abstractNumId w:val="17"/>
  </w:num>
  <w:num w:numId="29">
    <w:abstractNumId w:val="15"/>
  </w:num>
  <w:num w:numId="30">
    <w:abstractNumId w:val="15"/>
  </w:num>
  <w:num w:numId="31">
    <w:abstractNumId w:val="15"/>
  </w:num>
  <w:num w:numId="32">
    <w:abstractNumId w:val="15"/>
  </w:num>
  <w:num w:numId="33">
    <w:abstractNumId w:val="15"/>
  </w:num>
  <w:num w:numId="34">
    <w:abstractNumId w:val="15"/>
  </w:num>
  <w:num w:numId="35">
    <w:abstractNumId w:val="15"/>
  </w:num>
  <w:num w:numId="36">
    <w:abstractNumId w:val="15"/>
  </w:num>
  <w:num w:numId="37">
    <w:abstractNumId w:val="15"/>
  </w:num>
  <w:num w:numId="38">
    <w:abstractNumId w:val="18"/>
  </w:num>
  <w:num w:numId="39">
    <w:abstractNumId w:val="30"/>
  </w:num>
  <w:num w:numId="40">
    <w:abstractNumId w:val="21"/>
  </w:num>
  <w:num w:numId="41">
    <w:abstractNumId w:val="10"/>
  </w:num>
  <w:num w:numId="42">
    <w:abstractNumId w:val="2"/>
  </w:num>
  <w:num w:numId="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7E1"/>
    <w:rsid w:val="00017718"/>
    <w:rsid w:val="0001790F"/>
    <w:rsid w:val="000203E2"/>
    <w:rsid w:val="000271BC"/>
    <w:rsid w:val="00030107"/>
    <w:rsid w:val="00046DD6"/>
    <w:rsid w:val="00056A40"/>
    <w:rsid w:val="00060663"/>
    <w:rsid w:val="00084B1B"/>
    <w:rsid w:val="00092836"/>
    <w:rsid w:val="00095932"/>
    <w:rsid w:val="000A0400"/>
    <w:rsid w:val="000A371C"/>
    <w:rsid w:val="000B5599"/>
    <w:rsid w:val="000B672E"/>
    <w:rsid w:val="000D257D"/>
    <w:rsid w:val="000D2874"/>
    <w:rsid w:val="000D3C52"/>
    <w:rsid w:val="000D4324"/>
    <w:rsid w:val="000F54B6"/>
    <w:rsid w:val="00110682"/>
    <w:rsid w:val="00112174"/>
    <w:rsid w:val="00113AA6"/>
    <w:rsid w:val="001169BE"/>
    <w:rsid w:val="00120A03"/>
    <w:rsid w:val="0012676A"/>
    <w:rsid w:val="00136CEF"/>
    <w:rsid w:val="00145CF8"/>
    <w:rsid w:val="00162961"/>
    <w:rsid w:val="0016432B"/>
    <w:rsid w:val="00170456"/>
    <w:rsid w:val="001859F0"/>
    <w:rsid w:val="001B17A5"/>
    <w:rsid w:val="001C76A6"/>
    <w:rsid w:val="001D1AD2"/>
    <w:rsid w:val="001E350E"/>
    <w:rsid w:val="001F14ED"/>
    <w:rsid w:val="001F4BD6"/>
    <w:rsid w:val="00212E94"/>
    <w:rsid w:val="00233178"/>
    <w:rsid w:val="00234303"/>
    <w:rsid w:val="00234E77"/>
    <w:rsid w:val="002359B1"/>
    <w:rsid w:val="002359F4"/>
    <w:rsid w:val="00237ED2"/>
    <w:rsid w:val="0024325C"/>
    <w:rsid w:val="0024667A"/>
    <w:rsid w:val="00251A0F"/>
    <w:rsid w:val="002564F3"/>
    <w:rsid w:val="00263EDD"/>
    <w:rsid w:val="00267060"/>
    <w:rsid w:val="00282E36"/>
    <w:rsid w:val="0028411A"/>
    <w:rsid w:val="002870E2"/>
    <w:rsid w:val="00291C2C"/>
    <w:rsid w:val="00292F59"/>
    <w:rsid w:val="00294CAD"/>
    <w:rsid w:val="002A5E0D"/>
    <w:rsid w:val="002B7302"/>
    <w:rsid w:val="002C2566"/>
    <w:rsid w:val="002C707F"/>
    <w:rsid w:val="002D0AD3"/>
    <w:rsid w:val="002E1D9C"/>
    <w:rsid w:val="002F0884"/>
    <w:rsid w:val="002F1E94"/>
    <w:rsid w:val="002F7950"/>
    <w:rsid w:val="0030313D"/>
    <w:rsid w:val="003316AF"/>
    <w:rsid w:val="003369A9"/>
    <w:rsid w:val="00350A15"/>
    <w:rsid w:val="00380793"/>
    <w:rsid w:val="003819E7"/>
    <w:rsid w:val="00391EB0"/>
    <w:rsid w:val="00392052"/>
    <w:rsid w:val="00395B54"/>
    <w:rsid w:val="00396AE5"/>
    <w:rsid w:val="003A18E3"/>
    <w:rsid w:val="003B44CA"/>
    <w:rsid w:val="003B76FD"/>
    <w:rsid w:val="003C5BA5"/>
    <w:rsid w:val="003D0BED"/>
    <w:rsid w:val="003E4FC0"/>
    <w:rsid w:val="003E707D"/>
    <w:rsid w:val="003E733A"/>
    <w:rsid w:val="003F1D77"/>
    <w:rsid w:val="003F3260"/>
    <w:rsid w:val="003F3EDC"/>
    <w:rsid w:val="003F5592"/>
    <w:rsid w:val="00420A45"/>
    <w:rsid w:val="00421AF9"/>
    <w:rsid w:val="004256B5"/>
    <w:rsid w:val="004312FE"/>
    <w:rsid w:val="00436395"/>
    <w:rsid w:val="00455F73"/>
    <w:rsid w:val="004744DE"/>
    <w:rsid w:val="0047788D"/>
    <w:rsid w:val="00486371"/>
    <w:rsid w:val="004955F6"/>
    <w:rsid w:val="004971F1"/>
    <w:rsid w:val="004C2FD4"/>
    <w:rsid w:val="004C4FCD"/>
    <w:rsid w:val="004F2DFE"/>
    <w:rsid w:val="004F4BB4"/>
    <w:rsid w:val="005126DB"/>
    <w:rsid w:val="005127A6"/>
    <w:rsid w:val="0052450B"/>
    <w:rsid w:val="005339C7"/>
    <w:rsid w:val="00550711"/>
    <w:rsid w:val="005719EE"/>
    <w:rsid w:val="00575217"/>
    <w:rsid w:val="00582740"/>
    <w:rsid w:val="005A3683"/>
    <w:rsid w:val="005B08BB"/>
    <w:rsid w:val="005B3084"/>
    <w:rsid w:val="005B45BC"/>
    <w:rsid w:val="005C45AF"/>
    <w:rsid w:val="005D6164"/>
    <w:rsid w:val="005E62C2"/>
    <w:rsid w:val="00600B44"/>
    <w:rsid w:val="00603656"/>
    <w:rsid w:val="00604853"/>
    <w:rsid w:val="0060507E"/>
    <w:rsid w:val="00605C24"/>
    <w:rsid w:val="00623B6A"/>
    <w:rsid w:val="00626A08"/>
    <w:rsid w:val="00630E7C"/>
    <w:rsid w:val="00645D0E"/>
    <w:rsid w:val="006743E9"/>
    <w:rsid w:val="00675407"/>
    <w:rsid w:val="00676784"/>
    <w:rsid w:val="0068034C"/>
    <w:rsid w:val="00684003"/>
    <w:rsid w:val="00687E27"/>
    <w:rsid w:val="006942A7"/>
    <w:rsid w:val="006967C6"/>
    <w:rsid w:val="006A0DE7"/>
    <w:rsid w:val="006A1CA0"/>
    <w:rsid w:val="006F171D"/>
    <w:rsid w:val="0073682B"/>
    <w:rsid w:val="00746570"/>
    <w:rsid w:val="00766A11"/>
    <w:rsid w:val="00784465"/>
    <w:rsid w:val="00793184"/>
    <w:rsid w:val="007A11FF"/>
    <w:rsid w:val="007A6C2E"/>
    <w:rsid w:val="007B4523"/>
    <w:rsid w:val="007B6548"/>
    <w:rsid w:val="007C0CBA"/>
    <w:rsid w:val="007F4608"/>
    <w:rsid w:val="00804901"/>
    <w:rsid w:val="00807B19"/>
    <w:rsid w:val="00821F4A"/>
    <w:rsid w:val="00822476"/>
    <w:rsid w:val="008255A0"/>
    <w:rsid w:val="00826D5C"/>
    <w:rsid w:val="00826EA5"/>
    <w:rsid w:val="00830138"/>
    <w:rsid w:val="00837B5E"/>
    <w:rsid w:val="008425A2"/>
    <w:rsid w:val="00847C9F"/>
    <w:rsid w:val="00861586"/>
    <w:rsid w:val="00896655"/>
    <w:rsid w:val="008A1FDD"/>
    <w:rsid w:val="008A2B8C"/>
    <w:rsid w:val="008C6F7C"/>
    <w:rsid w:val="008F34AF"/>
    <w:rsid w:val="008F63D3"/>
    <w:rsid w:val="00914CD3"/>
    <w:rsid w:val="00925659"/>
    <w:rsid w:val="00930479"/>
    <w:rsid w:val="00946BFF"/>
    <w:rsid w:val="009668A6"/>
    <w:rsid w:val="00972CAC"/>
    <w:rsid w:val="0098797F"/>
    <w:rsid w:val="009D09F9"/>
    <w:rsid w:val="009E20BD"/>
    <w:rsid w:val="009E40A0"/>
    <w:rsid w:val="009E432B"/>
    <w:rsid w:val="009F37D0"/>
    <w:rsid w:val="009F4C39"/>
    <w:rsid w:val="00A108CA"/>
    <w:rsid w:val="00A1554D"/>
    <w:rsid w:val="00A15630"/>
    <w:rsid w:val="00A24414"/>
    <w:rsid w:val="00A4679B"/>
    <w:rsid w:val="00A50E8A"/>
    <w:rsid w:val="00A534FB"/>
    <w:rsid w:val="00A64E47"/>
    <w:rsid w:val="00A71E37"/>
    <w:rsid w:val="00A8030D"/>
    <w:rsid w:val="00A87990"/>
    <w:rsid w:val="00A93FF5"/>
    <w:rsid w:val="00AA5F06"/>
    <w:rsid w:val="00AA659E"/>
    <w:rsid w:val="00AA7D0D"/>
    <w:rsid w:val="00AA7E43"/>
    <w:rsid w:val="00AB6DE1"/>
    <w:rsid w:val="00AC0345"/>
    <w:rsid w:val="00AC3452"/>
    <w:rsid w:val="00AD39B9"/>
    <w:rsid w:val="00AF0EEB"/>
    <w:rsid w:val="00AF454B"/>
    <w:rsid w:val="00AF6151"/>
    <w:rsid w:val="00B018DF"/>
    <w:rsid w:val="00B07D6A"/>
    <w:rsid w:val="00B26367"/>
    <w:rsid w:val="00B706A0"/>
    <w:rsid w:val="00B734E9"/>
    <w:rsid w:val="00B7353F"/>
    <w:rsid w:val="00B764DA"/>
    <w:rsid w:val="00B77C82"/>
    <w:rsid w:val="00B80287"/>
    <w:rsid w:val="00B84658"/>
    <w:rsid w:val="00B93115"/>
    <w:rsid w:val="00B97250"/>
    <w:rsid w:val="00BA45C8"/>
    <w:rsid w:val="00BA67CA"/>
    <w:rsid w:val="00BC5AD5"/>
    <w:rsid w:val="00BD2A6B"/>
    <w:rsid w:val="00BD5FC5"/>
    <w:rsid w:val="00BF20BD"/>
    <w:rsid w:val="00BF5D70"/>
    <w:rsid w:val="00C00A0A"/>
    <w:rsid w:val="00C01AE6"/>
    <w:rsid w:val="00C17476"/>
    <w:rsid w:val="00C22F9F"/>
    <w:rsid w:val="00C23EEC"/>
    <w:rsid w:val="00C241AE"/>
    <w:rsid w:val="00C33359"/>
    <w:rsid w:val="00C35627"/>
    <w:rsid w:val="00C35B9D"/>
    <w:rsid w:val="00C371DA"/>
    <w:rsid w:val="00C519E5"/>
    <w:rsid w:val="00C52808"/>
    <w:rsid w:val="00C63A4D"/>
    <w:rsid w:val="00C65C08"/>
    <w:rsid w:val="00C76E2C"/>
    <w:rsid w:val="00C8558C"/>
    <w:rsid w:val="00C865D3"/>
    <w:rsid w:val="00C90653"/>
    <w:rsid w:val="00C91CB5"/>
    <w:rsid w:val="00CA6965"/>
    <w:rsid w:val="00CB47E1"/>
    <w:rsid w:val="00CD420F"/>
    <w:rsid w:val="00CE0898"/>
    <w:rsid w:val="00CF1841"/>
    <w:rsid w:val="00CF3746"/>
    <w:rsid w:val="00CF6EE2"/>
    <w:rsid w:val="00D031F9"/>
    <w:rsid w:val="00D03C57"/>
    <w:rsid w:val="00D06332"/>
    <w:rsid w:val="00D11161"/>
    <w:rsid w:val="00D13988"/>
    <w:rsid w:val="00D15D01"/>
    <w:rsid w:val="00D21372"/>
    <w:rsid w:val="00D24129"/>
    <w:rsid w:val="00D24407"/>
    <w:rsid w:val="00D26FEF"/>
    <w:rsid w:val="00D4028A"/>
    <w:rsid w:val="00D40956"/>
    <w:rsid w:val="00D40FB8"/>
    <w:rsid w:val="00D471A1"/>
    <w:rsid w:val="00D66CAB"/>
    <w:rsid w:val="00D7607D"/>
    <w:rsid w:val="00D974C1"/>
    <w:rsid w:val="00DA43B4"/>
    <w:rsid w:val="00DA482C"/>
    <w:rsid w:val="00DC154C"/>
    <w:rsid w:val="00DC33D2"/>
    <w:rsid w:val="00DD30F7"/>
    <w:rsid w:val="00E15196"/>
    <w:rsid w:val="00E26BE4"/>
    <w:rsid w:val="00E33758"/>
    <w:rsid w:val="00E34DC3"/>
    <w:rsid w:val="00E35D71"/>
    <w:rsid w:val="00E52983"/>
    <w:rsid w:val="00E577B5"/>
    <w:rsid w:val="00E80E21"/>
    <w:rsid w:val="00E908C8"/>
    <w:rsid w:val="00EA21EA"/>
    <w:rsid w:val="00EA36B0"/>
    <w:rsid w:val="00EA66EE"/>
    <w:rsid w:val="00EB52C7"/>
    <w:rsid w:val="00EB6757"/>
    <w:rsid w:val="00EB7F4D"/>
    <w:rsid w:val="00EC27CD"/>
    <w:rsid w:val="00ED1F74"/>
    <w:rsid w:val="00ED4466"/>
    <w:rsid w:val="00EE21C3"/>
    <w:rsid w:val="00EE2A5B"/>
    <w:rsid w:val="00EE30D7"/>
    <w:rsid w:val="00EE5A25"/>
    <w:rsid w:val="00EF2CEA"/>
    <w:rsid w:val="00EF4EB2"/>
    <w:rsid w:val="00F0191F"/>
    <w:rsid w:val="00F07A66"/>
    <w:rsid w:val="00F11924"/>
    <w:rsid w:val="00F51292"/>
    <w:rsid w:val="00F57001"/>
    <w:rsid w:val="00F6107A"/>
    <w:rsid w:val="00F630B6"/>
    <w:rsid w:val="00F85114"/>
    <w:rsid w:val="00F92DC7"/>
    <w:rsid w:val="00F9425E"/>
    <w:rsid w:val="00FD6EEB"/>
    <w:rsid w:val="00FE40F6"/>
    <w:rsid w:val="00FE6DA3"/>
    <w:rsid w:val="00FF1442"/>
    <w:rsid w:val="00FF5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2B42B4E"/>
  <w15:docId w15:val="{F437B503-0CE5-49D6-89A3-D4CC23CCE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de-DE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359F4"/>
    <w:pPr>
      <w:spacing w:before="120" w:after="120"/>
    </w:pPr>
    <w:rPr>
      <w:rFonts w:ascii="Source Sans Pro" w:hAnsi="Source Sans Pro"/>
      <w:color w:val="0C2340"/>
      <w:sz w:val="22"/>
      <w:lang w:eastAsia="de-DE"/>
    </w:rPr>
  </w:style>
  <w:style w:type="paragraph" w:styleId="Heading1">
    <w:name w:val="heading 1"/>
    <w:aliases w:val="Doc_Untertitel"/>
    <w:basedOn w:val="NoSpacing"/>
    <w:next w:val="Normal"/>
    <w:link w:val="Heading1Char"/>
    <w:uiPriority w:val="9"/>
    <w:qFormat/>
    <w:rsid w:val="0003010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7F4D"/>
    <w:pPr>
      <w:keepNext/>
      <w:keepLines/>
      <w:numPr>
        <w:numId w:val="11"/>
      </w:numPr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B76FD"/>
    <w:pPr>
      <w:keepNext/>
      <w:keepLines/>
      <w:numPr>
        <w:ilvl w:val="1"/>
        <w:numId w:val="22"/>
      </w:numPr>
      <w:ind w:left="788" w:hanging="431"/>
      <w:outlineLvl w:val="2"/>
    </w:pPr>
    <w:rPr>
      <w:rFonts w:eastAsiaTheme="majorEastAsia" w:cstheme="majorBidi"/>
      <w:b/>
      <w:lang w:val="en-US"/>
    </w:rPr>
  </w:style>
  <w:style w:type="paragraph" w:styleId="Heading4">
    <w:name w:val="heading 4"/>
    <w:basedOn w:val="BalloonText"/>
    <w:next w:val="Normal"/>
    <w:link w:val="Heading4Char"/>
    <w:uiPriority w:val="9"/>
    <w:unhideWhenUsed/>
    <w:rsid w:val="003B76FD"/>
    <w:pPr>
      <w:outlineLvl w:val="3"/>
    </w:pPr>
    <w:rPr>
      <w:rFonts w:ascii="Teko" w:hAnsi="Teko" w:cs="Arial"/>
      <w:color w:val="1AA6B7"/>
      <w:sz w:val="60"/>
      <w:szCs w:val="60"/>
      <w:lang w:val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05C2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05C2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030107"/>
    <w:pPr>
      <w:spacing w:line="276" w:lineRule="auto"/>
      <w:jc w:val="both"/>
      <w:outlineLvl w:val="0"/>
    </w:pPr>
    <w:rPr>
      <w:rFonts w:ascii="Arial" w:hAnsi="Arial"/>
      <w:b/>
      <w:color w:val="595959" w:themeColor="text1" w:themeTint="A6"/>
      <w:sz w:val="42"/>
      <w:szCs w:val="42"/>
    </w:rPr>
  </w:style>
  <w:style w:type="paragraph" w:styleId="BalloonText">
    <w:name w:val="Balloon Text"/>
    <w:basedOn w:val="Normal"/>
    <w:link w:val="BalloonTextChar"/>
    <w:uiPriority w:val="99"/>
    <w:unhideWhenUsed/>
    <w:rsid w:val="0003010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30107"/>
    <w:rPr>
      <w:rFonts w:ascii="Lucida Grande" w:hAnsi="Lucida Grande"/>
      <w:sz w:val="18"/>
      <w:szCs w:val="18"/>
      <w:lang w:eastAsia="de-DE"/>
    </w:rPr>
  </w:style>
  <w:style w:type="character" w:customStyle="1" w:styleId="Heading1Char">
    <w:name w:val="Heading 1 Char"/>
    <w:aliases w:val="Doc_Untertitel Char"/>
    <w:basedOn w:val="DefaultParagraphFont"/>
    <w:link w:val="Heading1"/>
    <w:uiPriority w:val="9"/>
    <w:rsid w:val="00030107"/>
    <w:rPr>
      <w:rFonts w:ascii="Arial" w:hAnsi="Arial"/>
      <w:b/>
      <w:color w:val="595959" w:themeColor="text1" w:themeTint="A6"/>
      <w:sz w:val="42"/>
      <w:szCs w:val="42"/>
      <w:lang w:eastAsia="de-DE"/>
    </w:rPr>
  </w:style>
  <w:style w:type="paragraph" w:styleId="Title">
    <w:name w:val="Title"/>
    <w:aliases w:val="Dok_Titel"/>
    <w:basedOn w:val="Normal"/>
    <w:next w:val="Normal"/>
    <w:link w:val="TitleChar"/>
    <w:uiPriority w:val="10"/>
    <w:qFormat/>
    <w:rsid w:val="00030107"/>
    <w:rPr>
      <w:rFonts w:ascii="Arial" w:hAnsi="Arial"/>
      <w:b/>
      <w:sz w:val="48"/>
      <w:szCs w:val="48"/>
    </w:rPr>
  </w:style>
  <w:style w:type="character" w:customStyle="1" w:styleId="TitleChar">
    <w:name w:val="Title Char"/>
    <w:aliases w:val="Dok_Titel Char"/>
    <w:basedOn w:val="DefaultParagraphFont"/>
    <w:link w:val="Title"/>
    <w:uiPriority w:val="10"/>
    <w:rsid w:val="00030107"/>
    <w:rPr>
      <w:rFonts w:ascii="Arial" w:hAnsi="Arial"/>
      <w:b/>
      <w:sz w:val="48"/>
      <w:szCs w:val="48"/>
      <w:lang w:eastAsia="de-DE"/>
    </w:rPr>
  </w:style>
  <w:style w:type="paragraph" w:styleId="Header">
    <w:name w:val="header"/>
    <w:basedOn w:val="Normal"/>
    <w:link w:val="HeaderChar"/>
    <w:uiPriority w:val="99"/>
    <w:unhideWhenUsed/>
    <w:rsid w:val="00837B5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7B5E"/>
    <w:rPr>
      <w:sz w:val="24"/>
      <w:szCs w:val="24"/>
      <w:lang w:eastAsia="de-DE"/>
    </w:rPr>
  </w:style>
  <w:style w:type="paragraph" w:styleId="Footer">
    <w:name w:val="footer"/>
    <w:basedOn w:val="Normal"/>
    <w:link w:val="FooterChar"/>
    <w:uiPriority w:val="99"/>
    <w:unhideWhenUsed/>
    <w:rsid w:val="00837B5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7B5E"/>
    <w:rPr>
      <w:sz w:val="24"/>
      <w:szCs w:val="24"/>
      <w:lang w:eastAsia="de-D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05C2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de-D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05C2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de-DE"/>
    </w:rPr>
  </w:style>
  <w:style w:type="character" w:styleId="Hyperlink">
    <w:name w:val="Hyperlink"/>
    <w:basedOn w:val="DefaultParagraphFont"/>
    <w:uiPriority w:val="99"/>
    <w:unhideWhenUsed/>
    <w:rsid w:val="00D4028A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34E77"/>
    <w:rPr>
      <w:rFonts w:ascii="Source Sans Pro" w:eastAsiaTheme="majorEastAsia" w:hAnsi="Source Sans Pro" w:cstheme="majorBidi"/>
      <w:b/>
      <w:bCs/>
      <w:color w:val="0C2340"/>
      <w:sz w:val="22"/>
      <w:szCs w:val="26"/>
      <w:lang w:eastAsia="de-DE"/>
    </w:rPr>
  </w:style>
  <w:style w:type="paragraph" w:styleId="NormalWeb">
    <w:name w:val="Normal (Web)"/>
    <w:basedOn w:val="Normal"/>
    <w:uiPriority w:val="99"/>
    <w:semiHidden/>
    <w:unhideWhenUsed/>
    <w:rsid w:val="002C2566"/>
    <w:pPr>
      <w:spacing w:before="100" w:beforeAutospacing="1" w:after="100" w:afterAutospacing="1"/>
    </w:pPr>
  </w:style>
  <w:style w:type="character" w:styleId="PageNumber">
    <w:name w:val="page number"/>
    <w:basedOn w:val="DefaultParagraphFont"/>
    <w:uiPriority w:val="99"/>
    <w:semiHidden/>
    <w:unhideWhenUsed/>
    <w:rsid w:val="00E577B5"/>
  </w:style>
  <w:style w:type="character" w:styleId="UnresolvedMention">
    <w:name w:val="Unresolved Mention"/>
    <w:basedOn w:val="DefaultParagraphFont"/>
    <w:uiPriority w:val="99"/>
    <w:rsid w:val="00896655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5B45B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3B76FD"/>
    <w:rPr>
      <w:rFonts w:ascii="Source Sans Pro" w:eastAsiaTheme="majorEastAsia" w:hAnsi="Source Sans Pro" w:cstheme="majorBidi"/>
      <w:b/>
      <w:color w:val="0C2340"/>
      <w:sz w:val="22"/>
      <w:lang w:val="en-US" w:eastAsia="de-DE"/>
    </w:rPr>
  </w:style>
  <w:style w:type="character" w:customStyle="1" w:styleId="Heading4Char">
    <w:name w:val="Heading 4 Char"/>
    <w:basedOn w:val="DefaultParagraphFont"/>
    <w:link w:val="Heading4"/>
    <w:uiPriority w:val="9"/>
    <w:rsid w:val="003B76FD"/>
    <w:rPr>
      <w:rFonts w:ascii="Teko" w:hAnsi="Teko" w:cs="Arial"/>
      <w:color w:val="1AA6B7"/>
      <w:sz w:val="60"/>
      <w:szCs w:val="60"/>
      <w:lang w:val="en-US" w:eastAsia="de-DE"/>
    </w:rPr>
  </w:style>
  <w:style w:type="paragraph" w:customStyle="1" w:styleId="Heading1NTT">
    <w:name w:val="Heading 1 NTT"/>
    <w:basedOn w:val="Heading4"/>
    <w:link w:val="Heading1NTTChar"/>
    <w:uiPriority w:val="1"/>
    <w:qFormat/>
    <w:rsid w:val="003B76FD"/>
  </w:style>
  <w:style w:type="paragraph" w:customStyle="1" w:styleId="Heading2NTT">
    <w:name w:val="Heading 2 NTT"/>
    <w:basedOn w:val="BalloonText"/>
    <w:link w:val="Heading2NTTChar"/>
    <w:uiPriority w:val="1"/>
    <w:qFormat/>
    <w:rsid w:val="005B3084"/>
    <w:rPr>
      <w:rFonts w:ascii="Teko" w:hAnsi="Teko" w:cs="Arial"/>
      <w:sz w:val="52"/>
      <w:szCs w:val="60"/>
      <w:lang w:val="en-US"/>
    </w:rPr>
  </w:style>
  <w:style w:type="character" w:customStyle="1" w:styleId="Heading1NTTChar">
    <w:name w:val="Heading 1 NTT Char"/>
    <w:basedOn w:val="Heading4Char"/>
    <w:link w:val="Heading1NTT"/>
    <w:uiPriority w:val="1"/>
    <w:rsid w:val="00A50E8A"/>
    <w:rPr>
      <w:rFonts w:ascii="Teko" w:hAnsi="Teko" w:cs="Arial"/>
      <w:color w:val="1AA6B7"/>
      <w:sz w:val="60"/>
      <w:szCs w:val="60"/>
      <w:lang w:val="en-US" w:eastAsia="de-DE"/>
    </w:rPr>
  </w:style>
  <w:style w:type="character" w:customStyle="1" w:styleId="Heading2NTTChar">
    <w:name w:val="Heading 2 NTT Char"/>
    <w:basedOn w:val="BalloonTextChar"/>
    <w:link w:val="Heading2NTT"/>
    <w:uiPriority w:val="1"/>
    <w:rsid w:val="005B3084"/>
    <w:rPr>
      <w:rFonts w:ascii="Teko" w:hAnsi="Teko" w:cs="Arial"/>
      <w:color w:val="0C2340"/>
      <w:sz w:val="52"/>
      <w:szCs w:val="60"/>
      <w:lang w:val="en-US" w:eastAsia="de-DE"/>
    </w:rPr>
  </w:style>
  <w:style w:type="paragraph" w:customStyle="1" w:styleId="Heading3NTT">
    <w:name w:val="Heading 3 NTT"/>
    <w:basedOn w:val="Heading2"/>
    <w:link w:val="Heading3NTTChar"/>
    <w:autoRedefine/>
    <w:uiPriority w:val="1"/>
    <w:qFormat/>
    <w:rsid w:val="00CB47E1"/>
    <w:pPr>
      <w:numPr>
        <w:numId w:val="10"/>
      </w:numPr>
    </w:pPr>
    <w:rPr>
      <w:rFonts w:ascii="Teko Regular" w:hAnsi="Teko Regular" w:cs="Teko Regular"/>
      <w:sz w:val="24"/>
      <w:lang w:val="en-US"/>
    </w:rPr>
  </w:style>
  <w:style w:type="paragraph" w:customStyle="1" w:styleId="Heading4NTT">
    <w:name w:val="Heading 4 NTT"/>
    <w:basedOn w:val="Heading3"/>
    <w:link w:val="Heading4NTTChar"/>
    <w:uiPriority w:val="1"/>
    <w:qFormat/>
    <w:rsid w:val="00046DD6"/>
    <w:rPr>
      <w:rFonts w:ascii="Teko" w:hAnsi="Teko"/>
    </w:rPr>
  </w:style>
  <w:style w:type="character" w:customStyle="1" w:styleId="Heading3NTTChar">
    <w:name w:val="Heading 3 NTT Char"/>
    <w:basedOn w:val="Heading2Char"/>
    <w:link w:val="Heading3NTT"/>
    <w:uiPriority w:val="1"/>
    <w:rsid w:val="00CB47E1"/>
    <w:rPr>
      <w:rFonts w:ascii="Teko Regular" w:eastAsiaTheme="majorEastAsia" w:hAnsi="Teko Regular" w:cs="Teko Regular"/>
      <w:b/>
      <w:bCs/>
      <w:color w:val="0C2340"/>
      <w:sz w:val="22"/>
      <w:szCs w:val="26"/>
      <w:lang w:val="en-US" w:eastAsia="de-DE"/>
    </w:rPr>
  </w:style>
  <w:style w:type="paragraph" w:customStyle="1" w:styleId="Picture">
    <w:name w:val="Picture"/>
    <w:link w:val="PictureChar"/>
    <w:uiPriority w:val="1"/>
    <w:qFormat/>
    <w:rsid w:val="002359F4"/>
    <w:pPr>
      <w:ind w:left="360"/>
      <w:jc w:val="center"/>
    </w:pPr>
    <w:rPr>
      <w:rFonts w:ascii="Source Sans Pro" w:eastAsiaTheme="majorEastAsia" w:hAnsi="Source Sans Pro" w:cstheme="majorBidi"/>
      <w:bCs/>
      <w:noProof/>
      <w:color w:val="0C2340"/>
      <w:sz w:val="22"/>
      <w:szCs w:val="26"/>
      <w:lang w:eastAsia="de-DE"/>
    </w:rPr>
  </w:style>
  <w:style w:type="character" w:customStyle="1" w:styleId="Heading4NTTChar">
    <w:name w:val="Heading 4 NTT Char"/>
    <w:basedOn w:val="Heading3Char"/>
    <w:link w:val="Heading4NTT"/>
    <w:uiPriority w:val="1"/>
    <w:rsid w:val="00046DD6"/>
    <w:rPr>
      <w:rFonts w:ascii="Teko" w:eastAsiaTheme="majorEastAsia" w:hAnsi="Teko" w:cstheme="majorBidi"/>
      <w:b/>
      <w:color w:val="0C2340"/>
      <w:sz w:val="22"/>
      <w:lang w:val="en-US" w:eastAsia="de-DE"/>
    </w:rPr>
  </w:style>
  <w:style w:type="character" w:customStyle="1" w:styleId="PictureChar">
    <w:name w:val="Picture Char"/>
    <w:basedOn w:val="Heading2Char"/>
    <w:link w:val="Picture"/>
    <w:uiPriority w:val="1"/>
    <w:rsid w:val="002359F4"/>
    <w:rPr>
      <w:rFonts w:ascii="Source Sans Pro" w:eastAsiaTheme="majorEastAsia" w:hAnsi="Source Sans Pro" w:cstheme="majorBidi"/>
      <w:b w:val="0"/>
      <w:bCs/>
      <w:noProof/>
      <w:color w:val="0C2340"/>
      <w:sz w:val="22"/>
      <w:szCs w:val="26"/>
      <w:lang w:eastAsia="de-DE"/>
    </w:rPr>
  </w:style>
  <w:style w:type="table" w:styleId="TableGrid">
    <w:name w:val="Table Grid"/>
    <w:basedOn w:val="TableNormal"/>
    <w:uiPriority w:val="59"/>
    <w:rsid w:val="00CB47E1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B734E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8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36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8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9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370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6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gorzata.poczopko@nanotempertech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as.langer\Dropbox%20(NT)\_Me\00%20application%20&amp;%20workflow%20team\03%20protocols\01%20p38a%20-%20SB203580\NanoTemper%20Technologies%20Template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66834-7AEF-4339-94FB-B23412F78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NanoTemper Technologies Template</Template>
  <TotalTime>0</TotalTime>
  <Pages>4</Pages>
  <Words>364</Words>
  <Characters>2075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Langer</dc:creator>
  <cp:keywords/>
  <dc:description/>
  <cp:lastModifiedBy>Malgorzata Poczopko</cp:lastModifiedBy>
  <cp:revision>2</cp:revision>
  <cp:lastPrinted>2018-02-23T09:55:00Z</cp:lastPrinted>
  <dcterms:created xsi:type="dcterms:W3CDTF">2019-08-30T08:31:00Z</dcterms:created>
  <dcterms:modified xsi:type="dcterms:W3CDTF">2019-08-30T08:31:00Z</dcterms:modified>
</cp:coreProperties>
</file>