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/>
      </w:pPr>
      <w:r>
        <w:rPr>
          <w:lang w:val="cs-CZ"/>
        </w:rPr>
        <w:t xml:space="preserve">Příklady na cvičení 2022/23 ‒ </w:t>
      </w:r>
      <w:r>
        <w:rPr>
          <w:lang w:val="sk-SK"/>
        </w:rPr>
        <w:t xml:space="preserve"> Linux</w:t>
      </w:r>
    </w:p>
    <w:p>
      <w:pPr>
        <w:pStyle w:val="Heading1"/>
        <w:rPr/>
      </w:pPr>
      <w:r>
        <w:rPr>
          <w:rStyle w:val="Reseni"/>
        </w:rPr>
        <w:t>Vzorová řešení</w:t>
      </w:r>
    </w:p>
    <w:p>
      <w:pPr>
        <w:pStyle w:val="Heading2"/>
        <w:numPr>
          <w:ilvl w:val="0"/>
          <w:numId w:val="1"/>
        </w:numPr>
        <w:rPr/>
      </w:pPr>
      <w:r>
        <w:rPr>
          <w:lang w:val="sk-SK"/>
        </w:rPr>
        <w:t>Vzdálený přístup a kopírování</w:t>
      </w:r>
    </w:p>
    <w:p>
      <w:pPr>
        <w:pStyle w:val="Normal"/>
        <w:rPr/>
      </w:pPr>
      <w:r>
        <w:rPr>
          <w:lang w:val="sk-SK"/>
        </w:rPr>
        <w:t>Ve svém domovském adresáři vytvořte nový adresář (např. „cviceni“) a zkopírujte do něj soubory Difframp a integraly z adresáře /home/prpopro na nt207.troja.mff.cuni.cz: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>Pomocí ssh se přihlaste na počítač nt207.troja.mff.cuni.cz, jako uživatel prpopro. Aktuální heslo prozradí cvičící.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Adresář se vytvoří příkazem mkdir: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mkdir cviceni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Příkaz ssh lze použít takto:</w:t>
        <w:br/>
        <w:t>ssh prpopro@nt207.troja.mff.cuni.cz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Následně je třeba zadat heslo (při jeho psaní se obvykle nezobrazují žádné znaky, a to ani hvězdičky). Tento přístup se dal použít jen během cvičení. Obecně se na vzdálený počítač, kde má uživatel založen účet, lze pomocí ssh připojit takto: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 xml:space="preserve">ssh </w:t>
      </w:r>
      <w:r>
        <w:rPr>
          <w:rStyle w:val="Reseni"/>
          <w:i/>
          <w:iCs/>
          <w:lang w:val="sk-SK"/>
        </w:rPr>
        <w:t>uživatel</w:t>
      </w:r>
      <w:r>
        <w:rPr>
          <w:rStyle w:val="Reseni"/>
          <w:b w:val="false"/>
          <w:bCs w:val="false"/>
          <w:i w:val="false"/>
          <w:iCs w:val="false"/>
          <w:lang w:val="sk-SK"/>
        </w:rPr>
        <w:t>@</w:t>
      </w:r>
      <w:r>
        <w:rPr>
          <w:rStyle w:val="Reseni"/>
          <w:b w:val="false"/>
          <w:bCs w:val="false"/>
          <w:i/>
          <w:iCs/>
          <w:lang w:val="sk-SK"/>
        </w:rPr>
        <w:t>adresa</w:t>
      </w:r>
    </w:p>
    <w:p>
      <w:pPr>
        <w:pStyle w:val="Normal"/>
        <w:numPr>
          <w:ilvl w:val="0"/>
          <w:numId w:val="0"/>
        </w:numPr>
        <w:ind w:left="720" w:hanging="0"/>
        <w:rPr>
          <w:i w:val="false"/>
          <w:i w:val="false"/>
          <w:iCs w:val="false"/>
        </w:rPr>
      </w:pPr>
      <w:r>
        <w:rPr>
          <w:rStyle w:val="Reseni"/>
          <w:b w:val="false"/>
          <w:bCs w:val="false"/>
          <w:i w:val="false"/>
          <w:iCs w:val="false"/>
          <w:lang w:val="sk-SK"/>
        </w:rPr>
        <w:t>Slova kurzívou je třeba nahradit platnými hodnotami pro uživatele na vzdáleném počítači.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>Pomocí ls vypište obsah domovského adresáře.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>Odhlaste se od nt207.troja.mff.cuni.cz.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Příkazem exit nebo klávesovou zkratkou Ctrl + D</w:t>
      </w:r>
    </w:p>
    <w:p>
      <w:pPr>
        <w:pStyle w:val="Normal"/>
        <w:numPr>
          <w:ilvl w:val="0"/>
          <w:numId w:val="2"/>
        </w:numPr>
        <w:rPr/>
      </w:pPr>
      <w:r>
        <w:rPr>
          <w:lang w:val="sk-SK"/>
        </w:rPr>
        <w:t>Pomocí scp zkopírujte soubory, např. takto:</w:t>
      </w:r>
    </w:p>
    <w:p>
      <w:pPr>
        <w:pStyle w:val="Normal"/>
        <w:ind w:left="720" w:hanging="0"/>
        <w:rPr/>
      </w:pPr>
      <w:r>
        <w:rPr>
          <w:lang w:val="sk-SK"/>
        </w:rPr>
        <w:t xml:space="preserve">scp </w:t>
      </w:r>
      <w:r>
        <w:rPr>
          <w:i w:val="false"/>
          <w:iCs w:val="false"/>
          <w:lang w:val="sk-SK"/>
        </w:rPr>
        <w:t>prpopro</w:t>
      </w:r>
      <w:r>
        <w:rPr>
          <w:lang w:val="sk-SK"/>
        </w:rPr>
        <w:t>@nt207.troja.mff.cuni.cz:/home/prpopro/</w:t>
      </w:r>
      <w:r>
        <w:rPr>
          <w:i/>
          <w:lang w:val="sk-SK"/>
        </w:rPr>
        <w:t>soubor</w:t>
      </w:r>
      <w:r>
        <w:rPr>
          <w:lang w:val="sk-SK"/>
        </w:rPr>
        <w:t xml:space="preserve"> cviceni</w:t>
      </w:r>
    </w:p>
    <w:p>
      <w:pPr>
        <w:pStyle w:val="Normal"/>
        <w:ind w:left="720" w:hanging="0"/>
        <w:rPr/>
      </w:pPr>
      <w:r>
        <w:rPr>
          <w:rStyle w:val="Reseni"/>
          <w:lang w:val="sk-SK"/>
        </w:rPr>
        <w:t>Tento příkaz vyžaduje heslo (stejně jako v případě ssh se při psaní nezobrazuje), poté bude zkopírován soubor ze vzdáleného počítače do lokálního adresáře cviceni, byl-li předtím vytvořen.</w:t>
      </w:r>
    </w:p>
    <w:p>
      <w:pPr>
        <w:pStyle w:val="Normal"/>
        <w:ind w:left="720" w:hanging="0"/>
        <w:rPr/>
      </w:pPr>
      <w:r>
        <w:rPr>
          <w:rStyle w:val="Reseni"/>
          <w:lang w:val="sk-SK"/>
        </w:rPr>
        <w:t>Soubory Difframp a integraly jsou ke stažení dostupné v SIS.</w:t>
      </w:r>
    </w:p>
    <w:p>
      <w:pPr>
        <w:pStyle w:val="Heading2"/>
        <w:numPr>
          <w:ilvl w:val="0"/>
          <w:numId w:val="1"/>
        </w:numPr>
        <w:rPr/>
      </w:pPr>
      <w:r>
        <w:rPr>
          <w:lang w:val="sk-SK"/>
        </w:rPr>
        <w:t>Úprava souboru v příkazové řádcce</w:t>
      </w:r>
    </w:p>
    <w:p>
      <w:pPr>
        <w:pStyle w:val="Normal"/>
        <w:rPr/>
      </w:pPr>
      <w:r>
        <w:rPr>
          <w:lang w:val="sk-SK"/>
        </w:rPr>
        <w:t xml:space="preserve">Upravte soubor Difframp na tvar vhodný pro vstup do Matlabu: 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 xml:space="preserve">ponechte jen řádky obsahující číselnou hodnotu (možno využít head, tail, grep, </w:t>
      </w:r>
      <w:r>
        <w:rPr>
          <w:rFonts w:eastAsia="DejaVu Sans" w:cs="DejaVu Sans" w:ascii="DejaVu Sans" w:hAnsi="DejaVu Sans"/>
          <w:lang w:val="sk-SK"/>
        </w:rPr>
        <w:t>…</w:t>
      </w:r>
      <w:r>
        <w:rPr>
          <w:rFonts w:eastAsia="Calibri" w:cs=""/>
          <w:lang w:val="sk-SK"/>
        </w:rPr>
        <w:t>)</w:t>
      </w:r>
      <w:r>
        <w:rPr>
          <w:lang w:val="sk-SK"/>
        </w:rPr>
        <w:t>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Nabízí se několik možností: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 xml:space="preserve">grep </w:t>
      </w:r>
      <w:r>
        <w:rPr>
          <w:rStyle w:val="Reseni"/>
          <w:lang w:val="en-US" w:eastAsia="en-US" w:bidi="ar-SA"/>
        </w:rPr>
        <w:t>“^[0-9]” Difframp</w:t>
        <w:tab/>
        <w:tab/>
        <w:t>(zůstanou jen řádky začínající číslicí)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en-US" w:eastAsia="en-US" w:bidi="ar-SA"/>
        </w:rPr>
        <w:t>grep -v “\#” Difframp</w:t>
        <w:tab/>
        <w:tab/>
        <w:t>(vynechá všechny řádky obsahující #)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en-US" w:eastAsia="en-US" w:bidi="ar-SA"/>
        </w:rPr>
        <w:t>head -</w:t>
      </w:r>
      <w:r>
        <w:rPr>
          <w:rStyle w:val="Reseni"/>
          <w:i/>
          <w:iCs/>
          <w:lang w:val="en-US" w:eastAsia="en-US" w:bidi="ar-SA"/>
        </w:rPr>
        <w:t>XX</w:t>
      </w:r>
      <w:r>
        <w:rPr>
          <w:rStyle w:val="Reseni"/>
          <w:lang w:val="en-US" w:eastAsia="en-US" w:bidi="ar-SA"/>
        </w:rPr>
        <w:t xml:space="preserve"> Difframp | tail -</w:t>
      </w:r>
      <w:r>
        <w:rPr>
          <w:rStyle w:val="Reseni"/>
          <w:i/>
          <w:iCs/>
          <w:lang w:val="en-US" w:eastAsia="en-US" w:bidi="ar-SA"/>
        </w:rPr>
        <w:t>YY</w:t>
      </w:r>
      <w:r>
        <w:rPr>
          <w:rStyle w:val="Reseni"/>
          <w:lang w:val="en-US" w:eastAsia="en-US" w:bidi="ar-SA"/>
        </w:rPr>
        <w:tab/>
        <w:t>(</w:t>
      </w:r>
      <w:r>
        <w:rPr>
          <w:rStyle w:val="Reseni"/>
          <w:i/>
          <w:iCs/>
          <w:lang w:val="en-US" w:eastAsia="en-US" w:bidi="ar-SA"/>
        </w:rPr>
        <w:t>XX</w:t>
      </w:r>
      <w:r>
        <w:rPr>
          <w:rStyle w:val="Reseni"/>
          <w:lang w:val="en-US" w:eastAsia="en-US" w:bidi="ar-SA"/>
        </w:rPr>
        <w:t xml:space="preserve"> a </w:t>
      </w:r>
      <w:r>
        <w:rPr>
          <w:rStyle w:val="Reseni"/>
          <w:i/>
          <w:iCs/>
          <w:lang w:val="en-US" w:eastAsia="en-US" w:bidi="ar-SA"/>
        </w:rPr>
        <w:t>YY</w:t>
      </w:r>
      <w:r>
        <w:rPr>
          <w:rStyle w:val="Reseni"/>
          <w:lang w:val="en-US" w:eastAsia="en-US" w:bidi="ar-SA"/>
        </w:rPr>
        <w:t xml:space="preserve"> jsou počty řádků k ponechání na</w:t>
        <w:br/>
        <w:tab/>
        <w:tab/>
        <w:tab/>
        <w:tab/>
        <w:tab/>
        <w:t>začátku, resp. konci výpisu)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výsledek uložte do nového souboru;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Způsoby popsané v bodě a) jen vypíší výsledek na tzv. standardní výstup, tj. na obrazovku. Je třeba využít přesměrování do souboru se zvolený názvem. Např.: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 xml:space="preserve">grep </w:t>
      </w:r>
      <w:r>
        <w:rPr>
          <w:rStyle w:val="Reseni"/>
          <w:lang w:val="en-US" w:eastAsia="en-US" w:bidi="ar-SA"/>
        </w:rPr>
        <w:t>“^[0-9]” Difframp &gt; Difframp_upraveny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zkontrolujte pomocí příkazů wc a nl, že výsledný soubor obsahuje 32 řádků;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wc -l Difframp_upraveny</w:t>
        <w:tab/>
        <w:tab/>
        <w:t>(ukáže celkový počet řádků)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nl Difframp_upraveny</w:t>
        <w:tab/>
        <w:tab/>
        <w:t>(vypíše celý soubor s očíslovanými řádky)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nl Difframp_upraveny | tail -1</w:t>
        <w:tab/>
        <w:t>(ukáže se jen poslední očíslovaný řádek)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předchozí body uložte jako skript a upravte jeho práva, aby byl spustitelný;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Skript můžeme napsat v libovolném čistě textovém editoru. Výsledný soubor (nazvěme ho modify.sh) bude vypadat např. následovně:</w:t>
      </w:r>
    </w:p>
    <w:p>
      <w:pPr>
        <w:pStyle w:val="Normal"/>
        <w:numPr>
          <w:ilvl w:val="0"/>
          <w:numId w:val="0"/>
        </w:numPr>
        <w:ind w:left="720" w:hanging="0"/>
        <w:rPr/>
      </w:pPr>
      <w:bookmarkStart w:id="0" w:name="__DdeLink__3429_237069152"/>
      <w:r>
        <w:rPr>
          <w:rStyle w:val="Reseni"/>
          <w:lang w:val="sk-SK"/>
        </w:rPr>
        <w:t>#!/bin/sh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 xml:space="preserve">grep </w:t>
      </w:r>
      <w:r>
        <w:rPr>
          <w:rStyle w:val="Reseni"/>
          <w:lang w:val="en-US" w:eastAsia="en-US" w:bidi="ar-SA"/>
        </w:rPr>
        <w:t>“^[0-9]” Difframp &gt; Difframp_upraveny</w:t>
      </w:r>
      <w:bookmarkEnd w:id="0"/>
    </w:p>
    <w:p>
      <w:pPr>
        <w:pStyle w:val="Normal"/>
        <w:numPr>
          <w:ilvl w:val="0"/>
          <w:numId w:val="0"/>
        </w:numPr>
        <w:ind w:left="720" w:hanging="0"/>
        <w:rPr>
          <w:rStyle w:val="Reseni"/>
          <w:lang w:val="en-US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en-US" w:eastAsia="en-US" w:bidi="ar-SA"/>
        </w:rPr>
        <w:t>Jeho práva upravíme tak, aby ho vlastník (user, proto u) mohl spouštět: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en-US" w:eastAsia="en-US" w:bidi="ar-SA"/>
        </w:rPr>
        <w:t>chmod u+x modify.sh</w:t>
      </w:r>
    </w:p>
    <w:p>
      <w:pPr>
        <w:pStyle w:val="Normal"/>
        <w:numPr>
          <w:ilvl w:val="0"/>
          <w:numId w:val="3"/>
        </w:numPr>
        <w:rPr/>
      </w:pPr>
      <w:r>
        <w:rPr>
          <w:lang w:val="sk-SK"/>
        </w:rPr>
        <w:t>upravte skript tak, aby název původního souboru bral jako argument.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>#!/bin/sh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sk-SK"/>
        </w:rPr>
        <w:t xml:space="preserve">grep </w:t>
      </w:r>
      <w:r>
        <w:rPr>
          <w:rStyle w:val="Reseni"/>
          <w:lang w:val="en-US" w:eastAsia="en-US" w:bidi="ar-SA"/>
        </w:rPr>
        <w:t>“^[0-9]” $1 &gt; $1_upraveny</w:t>
      </w:r>
    </w:p>
    <w:p>
      <w:pPr>
        <w:pStyle w:val="Normal"/>
        <w:numPr>
          <w:ilvl w:val="0"/>
          <w:numId w:val="0"/>
        </w:numPr>
        <w:ind w:left="720" w:hanging="0"/>
        <w:rPr>
          <w:rStyle w:val="Reseni"/>
          <w:lang w:val="en-US" w:eastAsia="en-US" w:bidi="ar-SA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en-US" w:eastAsia="en-US" w:bidi="ar-SA"/>
        </w:rPr>
        <w:t>Skript se poté spustí takto: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>
          <w:rStyle w:val="Reseni"/>
          <w:lang w:val="en-US" w:eastAsia="en-US" w:bidi="ar-SA"/>
        </w:rPr>
        <w:t>./modify.sh Difframp</w:t>
      </w:r>
    </w:p>
    <w:p>
      <w:pPr>
        <w:pStyle w:val="Heading2"/>
        <w:numPr>
          <w:ilvl w:val="0"/>
          <w:numId w:val="1"/>
        </w:numPr>
        <w:rPr/>
      </w:pPr>
      <w:r>
        <w:rPr>
          <w:lang w:val="sk-SK"/>
        </w:rPr>
        <w:t>Kalendář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lang w:val="sk-SK"/>
        </w:rPr>
        <w:t>Napište skript, který přeuspořádá kalendář z příkazu cal na příští rok tak, aby měsíce byly v jednom sloupci pod sebou.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Style w:val="Reseni"/>
          <w:lang w:val="sk-SK"/>
        </w:rPr>
        <w:t>Nadstavbová úloha sloužící jako námět k vlastnímu procvičování. Ponecháme ji bez vzorového řešení.</w:t>
      </w:r>
    </w:p>
    <w:sectPr>
      <w:headerReference w:type="default" r:id="rId2"/>
      <w:type w:val="nextPage"/>
      <w:pgSz w:w="11906" w:h="16838"/>
      <w:pgMar w:left="1440" w:right="1440" w:header="1134" w:top="198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160"/>
      <w:rPr/>
    </w:pPr>
    <w:bookmarkStart w:id="1" w:name="__DdeLink__287_416337219"/>
    <w:bookmarkEnd w:id="1"/>
    <w:r>
      <w:rPr/>
      <w:t>NOFY087</w:t>
      <w:tab/>
      <w:tab/>
      <w:tab/>
      <w:tab/>
      <w:tab/>
      <w:tab/>
      <w:tab/>
      <w:tab/>
      <w:t>Římal, Šoltésová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2a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32a0"/>
    <w:pPr>
      <w:keepNext w:val="true"/>
      <w:keepLines/>
      <w:bidi w:val="0"/>
      <w:spacing w:before="454" w:after="0"/>
      <w:jc w:val="left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332a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332a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4b61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rsid w:val="00f91c04"/>
    <w:rPr>
      <w:color w:val="0563C1" w:themeColor="hyperlink"/>
      <w:u w:val="single"/>
    </w:rPr>
  </w:style>
  <w:style w:type="character" w:styleId="NumberingSymbols">
    <w:name w:val="Numbering Symbols"/>
    <w:qFormat/>
    <w:rPr/>
  </w:style>
  <w:style w:type="character" w:styleId="Reseni">
    <w:name w:val="Reseni"/>
    <w:qFormat/>
    <w:rPr>
      <w:color w:val="00B27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72f4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4b6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434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34A2-5816-45E8-B9B0-E423150B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Application>LibreOffice/6.0.7.3$Linux_X86_64 LibreOffice_project/00m0$Build-3</Application>
  <Pages>3</Pages>
  <Words>442</Words>
  <Characters>2603</Characters>
  <CharactersWithSpaces>3004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2022-12-07T12:34:00Z</dcterms:created>
  <dc:creator>Maria Soltesova</dc:creator>
  <dc:description/>
  <dc:language>en-GB</dc:language>
  <cp:lastModifiedBy>Vaclav Rimal</cp:lastModifiedBy>
  <cp:lastPrinted>2022-12-08T13:56:33Z</cp:lastPrinted>
  <dcterms:modified xsi:type="dcterms:W3CDTF">2022-12-22T17:09:50Z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